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83A94C">
      <w:pPr>
        <w:spacing w:line="360" w:lineRule="auto"/>
        <w:jc w:val="center"/>
        <w:rPr>
          <w:sz w:val="28"/>
          <w:szCs w:val="28"/>
        </w:rPr>
      </w:pPr>
      <w:bookmarkStart w:id="0" w:name="_gjdgxs" w:colFirst="0" w:colLast="0"/>
      <w:bookmarkEnd w:id="0"/>
      <w:r>
        <w:rPr>
          <w:sz w:val="28"/>
          <w:szCs w:val="28"/>
        </w:rPr>
        <w:t>Федеральное государственное автономное образовательное</w:t>
      </w:r>
    </w:p>
    <w:p w14:paraId="7D02BC4C">
      <w:pPr>
        <w:spacing w:line="360" w:lineRule="auto"/>
        <w:jc w:val="center"/>
        <w:rPr>
          <w:sz w:val="28"/>
          <w:szCs w:val="28"/>
        </w:rPr>
      </w:pPr>
      <w:bookmarkStart w:id="1" w:name="_7jmreann1s0r" w:colFirst="0" w:colLast="0"/>
      <w:bookmarkEnd w:id="1"/>
      <w:r>
        <w:rPr>
          <w:sz w:val="28"/>
          <w:szCs w:val="28"/>
        </w:rPr>
        <w:t xml:space="preserve"> учреждение высшего образования</w:t>
      </w:r>
    </w:p>
    <w:p w14:paraId="6CFE9A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«Национальный исследовательский университет ИТМО»</w:t>
      </w:r>
    </w:p>
    <w:p w14:paraId="7E86B48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программной инженерии и компьютерной техники</w:t>
      </w:r>
    </w:p>
    <w:p w14:paraId="10C835C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Направление подготовки 09.03.04 «Программная инженерия» –</w:t>
      </w:r>
    </w:p>
    <w:p w14:paraId="6BC2BBB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Системное и прикладное программное обеспечение</w:t>
      </w:r>
    </w:p>
    <w:p w14:paraId="28A89228">
      <w:pPr>
        <w:spacing w:line="360" w:lineRule="auto"/>
        <w:rPr>
          <w:sz w:val="28"/>
          <w:szCs w:val="28"/>
        </w:rPr>
      </w:pPr>
    </w:p>
    <w:p w14:paraId="65FBDC60">
      <w:pPr>
        <w:spacing w:line="360" w:lineRule="auto"/>
        <w:rPr>
          <w:sz w:val="28"/>
          <w:szCs w:val="28"/>
        </w:rPr>
      </w:pPr>
    </w:p>
    <w:p w14:paraId="0A423289">
      <w:pPr>
        <w:spacing w:line="360" w:lineRule="auto"/>
        <w:rPr>
          <w:sz w:val="28"/>
          <w:szCs w:val="28"/>
        </w:rPr>
      </w:pPr>
    </w:p>
    <w:p w14:paraId="28995536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Отчёт</w:t>
      </w:r>
    </w:p>
    <w:p w14:paraId="1D66CF3D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лабораторной работе №1</w:t>
      </w:r>
    </w:p>
    <w:p w14:paraId="0C2909BE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«Обработка результатов измерений:</w:t>
      </w:r>
    </w:p>
    <w:p w14:paraId="1D67627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статистический анализ числовой последовательности»</w:t>
      </w:r>
    </w:p>
    <w:p w14:paraId="2238472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моделированию</w:t>
      </w:r>
    </w:p>
    <w:p w14:paraId="640F0659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Вариант: 19</w:t>
      </w:r>
    </w:p>
    <w:p w14:paraId="2F737A58">
      <w:pPr>
        <w:spacing w:line="360" w:lineRule="auto"/>
        <w:jc w:val="right"/>
        <w:rPr>
          <w:sz w:val="28"/>
          <w:szCs w:val="28"/>
        </w:rPr>
      </w:pPr>
    </w:p>
    <w:p w14:paraId="7C295F07">
      <w:pPr>
        <w:spacing w:line="36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Выполнил:</w:t>
      </w:r>
    </w:p>
    <w:p w14:paraId="5A2F804F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 3 курса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Саранча Павел Александрович</w:t>
      </w:r>
    </w:p>
    <w:p w14:paraId="0027173D">
      <w:pPr>
        <w:spacing w:line="360" w:lineRule="auto"/>
        <w:jc w:val="right"/>
        <w:rPr>
          <w:sz w:val="28"/>
          <w:szCs w:val="28"/>
        </w:rPr>
      </w:pPr>
      <w:r>
        <w:rPr>
          <w:b/>
          <w:sz w:val="28"/>
          <w:szCs w:val="28"/>
        </w:rPr>
        <w:t>Группа:</w:t>
      </w:r>
      <w:r>
        <w:rPr>
          <w:sz w:val="28"/>
          <w:szCs w:val="28"/>
        </w:rPr>
        <w:t xml:space="preserve"> P3309</w:t>
      </w:r>
    </w:p>
    <w:p w14:paraId="76B32273">
      <w:pPr>
        <w:spacing w:line="36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Принял:</w:t>
      </w:r>
    </w:p>
    <w:p w14:paraId="513D84D2">
      <w:pPr>
        <w:spacing w:after="160"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Алиев Тауфик Измайлович</w:t>
      </w:r>
    </w:p>
    <w:p w14:paraId="401D5BDC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Отчёт принят «__»_____2025 г.</w:t>
      </w:r>
    </w:p>
    <w:p w14:paraId="4159CC28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Оценка: ___________</w:t>
      </w:r>
    </w:p>
    <w:p w14:paraId="2CF9EE14">
      <w:pPr>
        <w:spacing w:line="360" w:lineRule="auto"/>
        <w:jc w:val="right"/>
        <w:rPr>
          <w:sz w:val="28"/>
          <w:szCs w:val="28"/>
        </w:rPr>
      </w:pPr>
    </w:p>
    <w:p w14:paraId="0B2F3D0D">
      <w:pPr>
        <w:spacing w:line="360" w:lineRule="auto"/>
        <w:jc w:val="right"/>
        <w:rPr>
          <w:sz w:val="28"/>
          <w:szCs w:val="28"/>
        </w:rPr>
      </w:pPr>
    </w:p>
    <w:p w14:paraId="2E45CFA6">
      <w:pPr>
        <w:spacing w:line="360" w:lineRule="auto"/>
        <w:jc w:val="right"/>
        <w:rPr>
          <w:sz w:val="28"/>
          <w:szCs w:val="28"/>
        </w:rPr>
      </w:pPr>
    </w:p>
    <w:p w14:paraId="473BE86C">
      <w:pPr>
        <w:spacing w:line="360" w:lineRule="auto"/>
        <w:rPr>
          <w:sz w:val="28"/>
          <w:szCs w:val="28"/>
        </w:rPr>
      </w:pPr>
    </w:p>
    <w:p w14:paraId="60505E42">
      <w:pPr>
        <w:spacing w:line="360" w:lineRule="auto"/>
        <w:jc w:val="right"/>
        <w:rPr>
          <w:sz w:val="28"/>
          <w:szCs w:val="28"/>
        </w:rPr>
      </w:pPr>
    </w:p>
    <w:p w14:paraId="6D55088C">
      <w:pPr>
        <w:spacing w:line="360" w:lineRule="auto"/>
        <w:rPr>
          <w:sz w:val="28"/>
          <w:szCs w:val="28"/>
        </w:rPr>
      </w:pPr>
    </w:p>
    <w:p w14:paraId="7235CCA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г. Санкт-Петербург, 2025</w:t>
      </w:r>
    </w:p>
    <w:p w14:paraId="14F93528">
      <w:pPr>
        <w:pStyle w:val="2"/>
        <w:spacing w:line="360" w:lineRule="auto"/>
      </w:pPr>
      <w:bookmarkStart w:id="2" w:name="_30j0zll" w:colFirst="0" w:colLast="0"/>
      <w:bookmarkEnd w:id="2"/>
      <w:r>
        <w:tab/>
      </w:r>
      <w:r>
        <w:t>Задание</w:t>
      </w:r>
    </w:p>
    <w:p w14:paraId="3778F734">
      <w:pPr>
        <w:pStyle w:val="2"/>
        <w:spacing w:line="276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Цель работы</w:t>
      </w:r>
    </w:p>
    <w:p w14:paraId="36B05E28">
      <w:pPr>
        <w:pStyle w:val="2"/>
        <w:spacing w:line="276" w:lineRule="auto"/>
        <w:ind w:firstLine="708"/>
        <w:jc w:val="both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Изучение методов обработки и статистического анализа результатов измерений на примере заданной числовой последовательности путем оценки числовых моментов и выявления свойств последовательности на основе корреляционного анализа, а также аппроксимация закона распределения заданной последовательности по двум числовым моментам случайной величины.</w:t>
      </w:r>
    </w:p>
    <w:p w14:paraId="2718FD53"/>
    <w:p w14:paraId="04BB1600">
      <w:pPr>
        <w:spacing w:after="160" w:line="259" w:lineRule="auto"/>
        <w:ind w:firstLine="360"/>
        <w:rPr>
          <w:rFonts w:hint="default"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Содержание отчета </w:t>
      </w:r>
    </w:p>
    <w:p w14:paraId="18479DFF">
      <w:pPr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оценки математичес</w:t>
      </w:r>
      <w:r>
        <w:rPr>
          <w:i/>
          <w:sz w:val="28"/>
          <w:szCs w:val="28"/>
        </w:rPr>
        <w:t>кого ожидания, дисперсии, среднеквадратического отклонения, коэффициента вариации</w:t>
      </w:r>
      <w:r>
        <w:rPr>
          <w:sz w:val="28"/>
          <w:szCs w:val="28"/>
        </w:rPr>
        <w:t xml:space="preserve"> заданной числовой последовательности и </w:t>
      </w:r>
      <w:r>
        <w:rPr>
          <w:i/>
          <w:sz w:val="28"/>
          <w:szCs w:val="28"/>
        </w:rPr>
        <w:t>доверительные интервалы</w:t>
      </w:r>
      <w:r>
        <w:rPr>
          <w:sz w:val="28"/>
          <w:szCs w:val="28"/>
        </w:rPr>
        <w:t xml:space="preserve"> для оценки математического ожидания с доверительными вероятностями 0,9; 0,95 и 0,99, сведенные в таблицу (форма 1);</w:t>
      </w:r>
    </w:p>
    <w:p w14:paraId="0E85089F">
      <w:pPr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график (график 1) значений заданной числовой последовательности с результатами анализа характера числовой последовательности (возрастающая, убывающая, периодичная и т.п.);</w:t>
      </w:r>
    </w:p>
    <w:p w14:paraId="20A86C18">
      <w:pPr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результаты автокорреляционного анализа (значения коэффициентов автокорреляции со сдвигом 1, 2, 3, …), представленные как в числовом (форма 3), так и графическом виде, с </w:t>
      </w:r>
      <w:r>
        <w:rPr>
          <w:i/>
          <w:sz w:val="28"/>
          <w:szCs w:val="28"/>
        </w:rPr>
        <w:t>обоснованным выводом о характере заданной числовой последовательности</w:t>
      </w:r>
      <w:r>
        <w:rPr>
          <w:sz w:val="28"/>
          <w:szCs w:val="28"/>
        </w:rPr>
        <w:t xml:space="preserve"> (можно ли ее считать случайной);</w:t>
      </w:r>
    </w:p>
    <w:p w14:paraId="78478E43">
      <w:pPr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гистограмма распределения частот для заданной числовой последовательности (график 2);</w:t>
      </w:r>
    </w:p>
    <w:p w14:paraId="6C298D5C">
      <w:pPr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параметры, рассчитанные по двум начальным моментам и определяющие </w:t>
      </w:r>
      <w:r>
        <w:rPr>
          <w:i/>
          <w:sz w:val="28"/>
          <w:szCs w:val="28"/>
        </w:rPr>
        <w:t xml:space="preserve">вид аппроксимирующего закона распределения </w:t>
      </w:r>
      <w:r>
        <w:rPr>
          <w:sz w:val="28"/>
          <w:szCs w:val="28"/>
        </w:rPr>
        <w:t>заданной случайной последовательности (равномерный; экспоненциальный; нормированный Эрланга; гипоэкспоненциальный; гиперэкспоненциальный);</w:t>
      </w:r>
    </w:p>
    <w:p w14:paraId="1120E75A">
      <w:pPr>
        <w:numPr>
          <w:ilvl w:val="0"/>
          <w:numId w:val="1"/>
        </w:numPr>
        <w:spacing w:after="160" w:line="259" w:lineRule="auto"/>
        <w:rPr>
          <w:sz w:val="28"/>
          <w:szCs w:val="28"/>
        </w:rPr>
      </w:pPr>
      <w:r>
        <w:rPr>
          <w:i/>
          <w:sz w:val="28"/>
          <w:szCs w:val="28"/>
        </w:rPr>
        <w:t>описание алгоритма (программы) формирования</w:t>
      </w:r>
      <w:r>
        <w:rPr>
          <w:sz w:val="28"/>
          <w:szCs w:val="28"/>
        </w:rPr>
        <w:t xml:space="preserve"> аппроксимирующего закона распределения и расчета значений всех числовых характеристик с иллюстрацией (при защите отчета) его работоспособности;</w:t>
      </w:r>
    </w:p>
    <w:p w14:paraId="365834F3">
      <w:pPr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выводы по результатам сравнения сгенерированной в соответствии с полученным аппроксимирующим законом распределения последовательности случайных величин и заданной числовой последовательности, а именно: </w:t>
      </w:r>
    </w:p>
    <w:p w14:paraId="70F40C2A">
      <w:pPr>
        <w:numPr>
          <w:ilvl w:val="1"/>
          <w:numId w:val="2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сравнения </w:t>
      </w:r>
      <w:r>
        <w:rPr>
          <w:i/>
          <w:sz w:val="28"/>
          <w:szCs w:val="28"/>
        </w:rPr>
        <w:t xml:space="preserve">плотности распределения </w:t>
      </w:r>
      <w:r>
        <w:rPr>
          <w:sz w:val="28"/>
          <w:szCs w:val="28"/>
        </w:rPr>
        <w:t xml:space="preserve">аппроксимирующего закона с </w:t>
      </w:r>
      <w:r>
        <w:rPr>
          <w:i/>
          <w:sz w:val="28"/>
          <w:szCs w:val="28"/>
        </w:rPr>
        <w:t xml:space="preserve">гистограммой распределения </w:t>
      </w:r>
      <w:r>
        <w:rPr>
          <w:sz w:val="28"/>
          <w:szCs w:val="28"/>
        </w:rPr>
        <w:t xml:space="preserve">частот для исходной числовой последовательности (график 3); </w:t>
      </w:r>
    </w:p>
    <w:p w14:paraId="5D83A8CF">
      <w:pPr>
        <w:numPr>
          <w:ilvl w:val="1"/>
          <w:numId w:val="2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расчета числовых характеристик </w:t>
      </w:r>
      <w:r>
        <w:rPr>
          <w:i/>
          <w:sz w:val="28"/>
          <w:szCs w:val="28"/>
        </w:rPr>
        <w:t xml:space="preserve">сгенерированной </w:t>
      </w:r>
      <w:r>
        <w:rPr>
          <w:sz w:val="28"/>
          <w:szCs w:val="28"/>
        </w:rPr>
        <w:t xml:space="preserve">в соответствии с аппроксимирующим законом распределения случайной последовательности: математического ожидания, дисперсии, среднеквадратического отклонения, коэффициента вариации (представленные в таблице по форме 2) и коэффициентов автокорреляции при разных значениях сдвигов (в таблице по форме 3), а также сравнения (в %) полученных значений со значениями, рассчитанными для </w:t>
      </w:r>
      <w:r>
        <w:rPr>
          <w:i/>
          <w:sz w:val="28"/>
          <w:szCs w:val="28"/>
        </w:rPr>
        <w:t xml:space="preserve">заданной </w:t>
      </w:r>
      <w:r>
        <w:rPr>
          <w:sz w:val="28"/>
          <w:szCs w:val="28"/>
        </w:rPr>
        <w:t xml:space="preserve">числовой последовательности; </w:t>
      </w:r>
    </w:p>
    <w:p w14:paraId="1EEFE94A">
      <w:pPr>
        <w:numPr>
          <w:ilvl w:val="1"/>
          <w:numId w:val="2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проведения </w:t>
      </w:r>
      <w:r>
        <w:rPr>
          <w:i/>
          <w:sz w:val="28"/>
          <w:szCs w:val="28"/>
        </w:rPr>
        <w:t>корреляционного анализа</w:t>
      </w:r>
      <w:r>
        <w:rPr>
          <w:sz w:val="28"/>
          <w:szCs w:val="28"/>
        </w:rPr>
        <w:t xml:space="preserve"> сгенерированной в соответствии с аппроксимирующим законом распределения последовательности случайных величин и заданной числовой последовательности на основе </w:t>
      </w:r>
      <w:r>
        <w:rPr>
          <w:i/>
          <w:sz w:val="28"/>
          <w:szCs w:val="28"/>
        </w:rPr>
        <w:t>коэффициента корреляции</w:t>
      </w:r>
      <w:r>
        <w:rPr>
          <w:sz w:val="28"/>
          <w:szCs w:val="28"/>
        </w:rPr>
        <w:t>.</w:t>
      </w:r>
    </w:p>
    <w:p w14:paraId="74D5786C">
      <w:pPr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>
        <w:rPr>
          <w:b/>
          <w:i/>
          <w:sz w:val="28"/>
          <w:szCs w:val="28"/>
        </w:rPr>
        <w:t>по каждому из перечисленных выше пунктов отчета должны быть сформулированы результативные выводы и заключения</w:t>
      </w:r>
      <w:r>
        <w:rPr>
          <w:i/>
          <w:sz w:val="28"/>
          <w:szCs w:val="28"/>
        </w:rPr>
        <w:t>.</w:t>
      </w:r>
    </w:p>
    <w:p w14:paraId="3C79BE72">
      <w:pPr>
        <w:rPr>
          <w:sz w:val="28"/>
          <w:szCs w:val="28"/>
        </w:rPr>
      </w:pPr>
    </w:p>
    <w:p w14:paraId="258BF4F5">
      <w:pPr>
        <w:rPr>
          <w:sz w:val="28"/>
          <w:szCs w:val="28"/>
        </w:rPr>
      </w:pPr>
    </w:p>
    <w:p w14:paraId="054110CE">
      <w:pPr>
        <w:rPr>
          <w:sz w:val="28"/>
          <w:szCs w:val="28"/>
        </w:rPr>
      </w:pPr>
    </w:p>
    <w:p w14:paraId="2C2E7259">
      <w:pPr>
        <w:rPr>
          <w:sz w:val="28"/>
          <w:szCs w:val="28"/>
        </w:rPr>
      </w:pPr>
    </w:p>
    <w:p w14:paraId="0CE58D10">
      <w:pPr>
        <w:rPr>
          <w:sz w:val="28"/>
          <w:szCs w:val="28"/>
        </w:rPr>
      </w:pPr>
    </w:p>
    <w:p w14:paraId="5D615249">
      <w:pPr>
        <w:rPr>
          <w:sz w:val="28"/>
          <w:szCs w:val="28"/>
        </w:rPr>
      </w:pPr>
    </w:p>
    <w:p w14:paraId="799EB28D">
      <w:pPr>
        <w:rPr>
          <w:sz w:val="28"/>
          <w:szCs w:val="28"/>
        </w:rPr>
      </w:pPr>
    </w:p>
    <w:p w14:paraId="5834CAF9">
      <w:pPr>
        <w:rPr>
          <w:sz w:val="28"/>
          <w:szCs w:val="28"/>
        </w:rPr>
      </w:pPr>
    </w:p>
    <w:p w14:paraId="7C5BA71E">
      <w:pPr>
        <w:rPr>
          <w:sz w:val="28"/>
          <w:szCs w:val="28"/>
        </w:rPr>
      </w:pPr>
    </w:p>
    <w:p w14:paraId="632722FB">
      <w:pPr>
        <w:rPr>
          <w:sz w:val="28"/>
          <w:szCs w:val="28"/>
        </w:rPr>
      </w:pPr>
    </w:p>
    <w:p w14:paraId="6F75E567">
      <w:pPr>
        <w:rPr>
          <w:sz w:val="28"/>
          <w:szCs w:val="28"/>
        </w:rPr>
      </w:pPr>
    </w:p>
    <w:p w14:paraId="18EE81AD">
      <w:pPr>
        <w:rPr>
          <w:sz w:val="28"/>
          <w:szCs w:val="28"/>
        </w:rPr>
      </w:pPr>
    </w:p>
    <w:p w14:paraId="10F19B00">
      <w:pPr>
        <w:rPr>
          <w:sz w:val="28"/>
          <w:szCs w:val="28"/>
        </w:rPr>
      </w:pPr>
    </w:p>
    <w:p w14:paraId="1FD3F79D">
      <w:pPr>
        <w:rPr>
          <w:sz w:val="28"/>
          <w:szCs w:val="28"/>
        </w:rPr>
      </w:pPr>
    </w:p>
    <w:p w14:paraId="21CF06BF">
      <w:pPr>
        <w:rPr>
          <w:sz w:val="28"/>
          <w:szCs w:val="28"/>
        </w:rPr>
      </w:pPr>
    </w:p>
    <w:p w14:paraId="1E429685">
      <w:pPr>
        <w:rPr>
          <w:sz w:val="28"/>
          <w:szCs w:val="28"/>
        </w:rPr>
      </w:pPr>
    </w:p>
    <w:p w14:paraId="7B952A94">
      <w:pPr>
        <w:rPr>
          <w:sz w:val="28"/>
          <w:szCs w:val="28"/>
        </w:rPr>
      </w:pPr>
    </w:p>
    <w:p w14:paraId="248F6DCC">
      <w:pPr>
        <w:rPr>
          <w:sz w:val="28"/>
          <w:szCs w:val="28"/>
        </w:rPr>
      </w:pPr>
    </w:p>
    <w:p w14:paraId="2D73F2AB">
      <w:pPr>
        <w:rPr>
          <w:sz w:val="28"/>
          <w:szCs w:val="28"/>
        </w:rPr>
      </w:pPr>
    </w:p>
    <w:p w14:paraId="54314F81">
      <w:pPr>
        <w:rPr>
          <w:sz w:val="28"/>
          <w:szCs w:val="28"/>
        </w:rPr>
      </w:pPr>
    </w:p>
    <w:p w14:paraId="02C3E959">
      <w:pPr>
        <w:rPr>
          <w:sz w:val="28"/>
          <w:szCs w:val="28"/>
        </w:rPr>
      </w:pPr>
    </w:p>
    <w:p w14:paraId="30DBBADF">
      <w:pPr>
        <w:rPr>
          <w:sz w:val="28"/>
          <w:szCs w:val="28"/>
        </w:rPr>
      </w:pPr>
    </w:p>
    <w:p w14:paraId="789CD80C">
      <w:pPr>
        <w:rPr>
          <w:sz w:val="28"/>
          <w:szCs w:val="28"/>
        </w:rPr>
      </w:pPr>
    </w:p>
    <w:p w14:paraId="34194FCD">
      <w:pPr>
        <w:rPr>
          <w:sz w:val="28"/>
          <w:szCs w:val="28"/>
        </w:rPr>
      </w:pPr>
    </w:p>
    <w:p w14:paraId="4A1746A9">
      <w:pPr>
        <w:rPr>
          <w:sz w:val="28"/>
          <w:szCs w:val="28"/>
        </w:rPr>
      </w:pPr>
    </w:p>
    <w:p w14:paraId="79FE9D67">
      <w:pPr>
        <w:rPr>
          <w:sz w:val="28"/>
          <w:szCs w:val="28"/>
        </w:rPr>
      </w:pPr>
    </w:p>
    <w:p w14:paraId="37E97AB8">
      <w:pPr>
        <w:rPr>
          <w:sz w:val="28"/>
          <w:szCs w:val="28"/>
        </w:rPr>
      </w:pPr>
    </w:p>
    <w:p w14:paraId="1315B9E4">
      <w:pPr>
        <w:pStyle w:val="2"/>
      </w:pPr>
      <w:r>
        <w:t>Ход работы</w:t>
      </w:r>
    </w:p>
    <w:p w14:paraId="43891986"/>
    <w:p w14:paraId="7DA4FE45">
      <w:pPr>
        <w:rPr>
          <w:sz w:val="28"/>
          <w:szCs w:val="28"/>
        </w:rPr>
      </w:pPr>
      <w:r>
        <w:rPr>
          <w:b/>
          <w:sz w:val="28"/>
          <w:szCs w:val="28"/>
          <w:u w:val="single"/>
        </w:rPr>
        <w:t>Этап 1. Форма №1.</w:t>
      </w:r>
      <w:r>
        <w:rPr>
          <w:sz w:val="28"/>
          <w:szCs w:val="28"/>
        </w:rPr>
        <w:t xml:space="preserve"> Оценки </w:t>
      </w:r>
      <w:r>
        <w:rPr>
          <w:i/>
          <w:sz w:val="28"/>
          <w:szCs w:val="28"/>
        </w:rPr>
        <w:t>математического ожидания</w:t>
      </w:r>
      <w:r>
        <w:rPr>
          <w:sz w:val="28"/>
          <w:szCs w:val="28"/>
        </w:rPr>
        <w:t xml:space="preserve">, </w:t>
      </w:r>
      <w:r>
        <w:rPr>
          <w:i/>
          <w:sz w:val="28"/>
          <w:szCs w:val="28"/>
        </w:rPr>
        <w:t>дисперсии</w:t>
      </w:r>
      <w:r>
        <w:rPr>
          <w:sz w:val="28"/>
          <w:szCs w:val="28"/>
        </w:rPr>
        <w:t xml:space="preserve">, </w:t>
      </w:r>
      <w:r>
        <w:rPr>
          <w:i/>
          <w:sz w:val="28"/>
          <w:szCs w:val="28"/>
        </w:rPr>
        <w:t>среднеквадратического отклонения</w:t>
      </w:r>
      <w:r>
        <w:rPr>
          <w:sz w:val="28"/>
          <w:szCs w:val="28"/>
        </w:rPr>
        <w:t xml:space="preserve">, </w:t>
      </w:r>
      <w:r>
        <w:rPr>
          <w:i/>
          <w:sz w:val="28"/>
          <w:szCs w:val="28"/>
        </w:rPr>
        <w:t xml:space="preserve">коэффициента вариации </w:t>
      </w:r>
      <w:r>
        <w:rPr>
          <w:sz w:val="28"/>
          <w:szCs w:val="28"/>
        </w:rPr>
        <w:t xml:space="preserve">заданной числовой последовательности и </w:t>
      </w:r>
      <w:r>
        <w:rPr>
          <w:i/>
          <w:sz w:val="28"/>
          <w:szCs w:val="28"/>
        </w:rPr>
        <w:t xml:space="preserve">доверительные интервалы </w:t>
      </w:r>
      <w:r>
        <w:rPr>
          <w:sz w:val="28"/>
          <w:szCs w:val="28"/>
        </w:rPr>
        <w:t>для оценки математического ожидания с доверительными вероятностями 0,9; 0,95 и 0,99, сведенные в таблицу.</w:t>
      </w:r>
    </w:p>
    <w:p w14:paraId="3DBBA00B">
      <w:pPr>
        <w:rPr>
          <w:rFonts w:hint="default"/>
          <w:sz w:val="28"/>
          <w:szCs w:val="28"/>
          <w:u w:val="single"/>
          <w:lang w:val="en-US"/>
        </w:rPr>
      </w:pPr>
    </w:p>
    <w:tbl>
      <w:tblPr>
        <w:tblStyle w:val="16"/>
        <w:tblW w:w="10845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5"/>
        <w:gridCol w:w="931"/>
        <w:gridCol w:w="1184"/>
        <w:gridCol w:w="1275"/>
        <w:gridCol w:w="1260"/>
        <w:gridCol w:w="1260"/>
        <w:gridCol w:w="1260"/>
        <w:gridCol w:w="1350"/>
      </w:tblGrid>
      <w:tr w14:paraId="3B2597C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restart"/>
            <w:vAlign w:val="center"/>
          </w:tcPr>
          <w:p w14:paraId="61F78CF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Характеристика</w:t>
            </w:r>
          </w:p>
        </w:tc>
        <w:tc>
          <w:tcPr>
            <w:tcW w:w="931" w:type="dxa"/>
            <w:vAlign w:val="center"/>
          </w:tcPr>
          <w:p w14:paraId="70E74700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589" w:type="dxa"/>
            <w:gridSpan w:val="6"/>
            <w:vAlign w:val="center"/>
          </w:tcPr>
          <w:p w14:paraId="739BCD7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Количество случайных величин</w:t>
            </w:r>
          </w:p>
        </w:tc>
      </w:tr>
      <w:tr w14:paraId="50891F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continue"/>
            <w:vAlign w:val="center"/>
          </w:tcPr>
          <w:p w14:paraId="2C3BC55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b/>
                <w:sz w:val="28"/>
                <w:szCs w:val="28"/>
              </w:rPr>
            </w:pPr>
          </w:p>
        </w:tc>
        <w:tc>
          <w:tcPr>
            <w:tcW w:w="931" w:type="dxa"/>
            <w:vAlign w:val="center"/>
          </w:tcPr>
          <w:p w14:paraId="0C0F8377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184" w:type="dxa"/>
            <w:vAlign w:val="center"/>
          </w:tcPr>
          <w:p w14:paraId="4A33175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</w:t>
            </w:r>
          </w:p>
        </w:tc>
        <w:tc>
          <w:tcPr>
            <w:tcW w:w="1275" w:type="dxa"/>
            <w:vAlign w:val="center"/>
          </w:tcPr>
          <w:p w14:paraId="251242EA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</w:t>
            </w:r>
          </w:p>
        </w:tc>
        <w:tc>
          <w:tcPr>
            <w:tcW w:w="1260" w:type="dxa"/>
            <w:vAlign w:val="center"/>
          </w:tcPr>
          <w:p w14:paraId="489DBF3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1260" w:type="dxa"/>
            <w:vAlign w:val="center"/>
          </w:tcPr>
          <w:p w14:paraId="66BE2B6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  <w:tc>
          <w:tcPr>
            <w:tcW w:w="1260" w:type="dxa"/>
            <w:vAlign w:val="center"/>
          </w:tcPr>
          <w:p w14:paraId="2894CB2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200</w:t>
            </w:r>
          </w:p>
        </w:tc>
        <w:tc>
          <w:tcPr>
            <w:tcW w:w="1350" w:type="dxa"/>
            <w:vAlign w:val="center"/>
          </w:tcPr>
          <w:p w14:paraId="6F41F60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300</w:t>
            </w:r>
          </w:p>
        </w:tc>
      </w:tr>
      <w:tr w14:paraId="6115E2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restart"/>
            <w:vAlign w:val="center"/>
          </w:tcPr>
          <w:p w14:paraId="378EFAF1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Мат. ож.</w:t>
            </w:r>
          </w:p>
        </w:tc>
        <w:tc>
          <w:tcPr>
            <w:tcW w:w="931" w:type="dxa"/>
            <w:vAlign w:val="center"/>
          </w:tcPr>
          <w:p w14:paraId="033DC3C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Знач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1184" w:type="dxa"/>
            <w:vAlign w:val="center"/>
          </w:tcPr>
          <w:p w14:paraId="738C3CB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lang w:val="en-US"/>
              </w:rPr>
              <w:t>125.718</w:t>
            </w:r>
          </w:p>
        </w:tc>
        <w:tc>
          <w:tcPr>
            <w:tcW w:w="1275" w:type="dxa"/>
            <w:vAlign w:val="center"/>
          </w:tcPr>
          <w:p w14:paraId="66017A97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129.050</w:t>
            </w:r>
          </w:p>
        </w:tc>
        <w:tc>
          <w:tcPr>
            <w:tcW w:w="1260" w:type="dxa"/>
            <w:vAlign w:val="center"/>
          </w:tcPr>
          <w:p w14:paraId="61C8E26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101.401</w:t>
            </w:r>
          </w:p>
        </w:tc>
        <w:tc>
          <w:tcPr>
            <w:tcW w:w="1260" w:type="dxa"/>
            <w:vAlign w:val="center"/>
          </w:tcPr>
          <w:p w14:paraId="72A334D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104.779</w:t>
            </w:r>
          </w:p>
        </w:tc>
        <w:tc>
          <w:tcPr>
            <w:tcW w:w="1260" w:type="dxa"/>
            <w:vAlign w:val="center"/>
          </w:tcPr>
          <w:p w14:paraId="7A2EA2E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99.451</w:t>
            </w:r>
          </w:p>
        </w:tc>
        <w:tc>
          <w:tcPr>
            <w:tcW w:w="1350" w:type="dxa"/>
            <w:vMerge w:val="restart"/>
            <w:vAlign w:val="center"/>
          </w:tcPr>
          <w:p w14:paraId="6A2D25F4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104.923</w:t>
            </w:r>
          </w:p>
        </w:tc>
      </w:tr>
      <w:tr w14:paraId="745F719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continue"/>
            <w:vAlign w:val="center"/>
          </w:tcPr>
          <w:p w14:paraId="1FB1426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931" w:type="dxa"/>
            <w:vAlign w:val="center"/>
          </w:tcPr>
          <w:p w14:paraId="6E4E0C8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</w:t>
            </w: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342F147">
            <w:pPr>
              <w:jc w:val="center"/>
              <w:rPr>
                <w:rFonts w:hint="default"/>
                <w:lang w:val="en-US"/>
              </w:rPr>
            </w:pPr>
            <w:r>
              <w:t>19</w:t>
            </w:r>
            <w:r>
              <w:rPr>
                <w:lang w:val="en-US"/>
              </w:rPr>
              <w:t>.82</w:t>
            </w:r>
            <w:r>
              <w:rPr>
                <w:rFonts w:hint="default"/>
                <w:lang w:val="en-US"/>
              </w:rPr>
              <w:t>0</w:t>
            </w:r>
          </w:p>
        </w:tc>
        <w:tc>
          <w:tcPr>
            <w:tcW w:w="12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A2F1C03">
            <w:pPr>
              <w:jc w:val="center"/>
              <w:rPr>
                <w:rFonts w:hint="default"/>
                <w:lang w:val="en-US"/>
              </w:rPr>
            </w:pPr>
            <w:r>
              <w:rPr>
                <w:lang w:val="en-US"/>
              </w:rPr>
              <w:t>22.99</w:t>
            </w:r>
            <w:r>
              <w:rPr>
                <w:rFonts w:hint="default"/>
                <w:lang w:val="en-US"/>
              </w:rPr>
              <w:t>5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C529C8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3.3</w:t>
            </w:r>
            <w:r>
              <w:rPr>
                <w:rFonts w:hint="default"/>
                <w:lang w:val="en-US"/>
              </w:rPr>
              <w:t>56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84B76DB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0.1</w:t>
            </w:r>
            <w:r>
              <w:rPr>
                <w:rFonts w:hint="default"/>
                <w:lang w:val="en-US"/>
              </w:rPr>
              <w:t>37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21B6F9F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5.2</w:t>
            </w:r>
            <w:r>
              <w:rPr>
                <w:rFonts w:hint="default"/>
                <w:lang w:val="en-US"/>
              </w:rPr>
              <w:t>15</w:t>
            </w:r>
          </w:p>
        </w:tc>
        <w:tc>
          <w:tcPr>
            <w:tcW w:w="1350" w:type="dxa"/>
            <w:vMerge w:val="continue"/>
            <w:vAlign w:val="center"/>
          </w:tcPr>
          <w:p w14:paraId="01960C38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</w:tr>
      <w:tr w14:paraId="3AB0A2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restart"/>
            <w:vAlign w:val="center"/>
          </w:tcPr>
          <w:p w14:paraId="0C94D4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Дов. инт. (0,9)</w:t>
            </w:r>
          </w:p>
        </w:tc>
        <w:tc>
          <w:tcPr>
            <w:tcW w:w="931" w:type="dxa"/>
            <w:vAlign w:val="center"/>
          </w:tcPr>
          <w:p w14:paraId="44B6299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Знач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1184" w:type="dxa"/>
            <w:vAlign w:val="center"/>
          </w:tcPr>
          <w:p w14:paraId="1B65D4B5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6</w:t>
            </w:r>
            <w:r>
              <w:rPr>
                <w:rFonts w:hint="default"/>
                <w:lang w:val="en-US"/>
              </w:rPr>
              <w:t>8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833</w:t>
            </w:r>
          </w:p>
        </w:tc>
        <w:tc>
          <w:tcPr>
            <w:tcW w:w="1275" w:type="dxa"/>
            <w:vAlign w:val="center"/>
          </w:tcPr>
          <w:p w14:paraId="2C9DD13D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4</w:t>
            </w:r>
            <w:r>
              <w:rPr>
                <w:rFonts w:hint="default"/>
                <w:lang w:val="en-US"/>
              </w:rPr>
              <w:t>6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126</w:t>
            </w:r>
          </w:p>
        </w:tc>
        <w:tc>
          <w:tcPr>
            <w:tcW w:w="1260" w:type="dxa"/>
            <w:vAlign w:val="center"/>
          </w:tcPr>
          <w:p w14:paraId="3D70CE7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2</w:t>
            </w:r>
            <w:r>
              <w:rPr>
                <w:rFonts w:hint="default"/>
                <w:lang w:val="en-US"/>
              </w:rPr>
              <w:t>2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139</w:t>
            </w:r>
          </w:p>
        </w:tc>
        <w:tc>
          <w:tcPr>
            <w:tcW w:w="1260" w:type="dxa"/>
            <w:vAlign w:val="center"/>
          </w:tcPr>
          <w:p w14:paraId="2BAD01F2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15.</w:t>
            </w:r>
            <w:r>
              <w:rPr>
                <w:rFonts w:hint="default"/>
                <w:lang w:val="en-US"/>
              </w:rPr>
              <w:t>256</w:t>
            </w:r>
          </w:p>
        </w:tc>
        <w:tc>
          <w:tcPr>
            <w:tcW w:w="1260" w:type="dxa"/>
            <w:vAlign w:val="center"/>
          </w:tcPr>
          <w:p w14:paraId="27307788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10.</w:t>
            </w:r>
            <w:r>
              <w:rPr>
                <w:rFonts w:hint="default"/>
                <w:lang w:val="en-US"/>
              </w:rPr>
              <w:t>510</w:t>
            </w:r>
          </w:p>
        </w:tc>
        <w:tc>
          <w:tcPr>
            <w:tcW w:w="1350" w:type="dxa"/>
            <w:vMerge w:val="restart"/>
            <w:vAlign w:val="center"/>
          </w:tcPr>
          <w:p w14:paraId="0966755A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sz w:val="28"/>
                <w:szCs w:val="28"/>
                <w:lang w:val="en-US"/>
              </w:rPr>
              <w:t>9.</w:t>
            </w:r>
            <w:r>
              <w:rPr>
                <w:rFonts w:hint="default"/>
                <w:sz w:val="28"/>
                <w:szCs w:val="28"/>
                <w:lang w:val="en-US"/>
              </w:rPr>
              <w:t>50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14:paraId="61EA4B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continue"/>
            <w:vAlign w:val="center"/>
          </w:tcPr>
          <w:p w14:paraId="2547F0A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931" w:type="dxa"/>
            <w:vAlign w:val="center"/>
          </w:tcPr>
          <w:p w14:paraId="53E8006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</w:t>
            </w: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66418B5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624.568</w:t>
            </w:r>
          </w:p>
        </w:tc>
        <w:tc>
          <w:tcPr>
            <w:tcW w:w="12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9148E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>
              <w:rPr>
                <w:rFonts w:hint="default"/>
                <w:lang w:val="en-US"/>
              </w:rPr>
              <w:t>85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538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4A9C28C">
            <w:pPr>
              <w:jc w:val="center"/>
              <w:rPr>
                <w:rFonts w:hint="default"/>
                <w:lang w:val="en-US"/>
              </w:rPr>
            </w:pPr>
            <w:r>
              <w:rPr>
                <w:lang w:val="en-US"/>
              </w:rPr>
              <w:t>1</w:t>
            </w:r>
            <w:r>
              <w:rPr>
                <w:rFonts w:hint="default"/>
                <w:lang w:val="en-US"/>
              </w:rPr>
              <w:t>33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046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F99367E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60</w:t>
            </w:r>
            <w:r>
              <w:rPr>
                <w:lang w:val="en-US"/>
              </w:rPr>
              <w:t>.58</w:t>
            </w:r>
            <w:r>
              <w:rPr>
                <w:rFonts w:hint="default"/>
                <w:lang w:val="en-US"/>
              </w:rPr>
              <w:t>8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3CC8478">
            <w:pPr>
              <w:jc w:val="center"/>
              <w:rPr>
                <w:rFonts w:hint="default"/>
                <w:lang w:val="en-US"/>
              </w:rPr>
            </w:pPr>
            <w:r>
              <w:rPr>
                <w:lang w:val="en-US"/>
              </w:rPr>
              <w:t>10.</w:t>
            </w:r>
            <w:r>
              <w:rPr>
                <w:rFonts w:hint="default"/>
                <w:lang w:val="en-US"/>
              </w:rPr>
              <w:t>635</w:t>
            </w:r>
          </w:p>
        </w:tc>
        <w:tc>
          <w:tcPr>
            <w:tcW w:w="1350" w:type="dxa"/>
            <w:vMerge w:val="continue"/>
            <w:vAlign w:val="center"/>
          </w:tcPr>
          <w:p w14:paraId="3802E3C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</w:tr>
      <w:tr w14:paraId="547EBF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restart"/>
            <w:vAlign w:val="center"/>
          </w:tcPr>
          <w:p w14:paraId="745E418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Дов. инт. (0,95)</w:t>
            </w:r>
          </w:p>
        </w:tc>
        <w:tc>
          <w:tcPr>
            <w:tcW w:w="931" w:type="dxa"/>
            <w:vAlign w:val="center"/>
          </w:tcPr>
          <w:p w14:paraId="5F052A24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Знач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1184" w:type="dxa"/>
            <w:vAlign w:val="center"/>
          </w:tcPr>
          <w:p w14:paraId="642E8D3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rFonts w:hint="default"/>
                <w:lang w:val="en-US"/>
              </w:rPr>
              <w:t>84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944</w:t>
            </w:r>
          </w:p>
        </w:tc>
        <w:tc>
          <w:tcPr>
            <w:tcW w:w="1275" w:type="dxa"/>
            <w:vAlign w:val="center"/>
          </w:tcPr>
          <w:p w14:paraId="68EBF3D5">
            <w:pPr>
              <w:jc w:val="center"/>
              <w:rPr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5</w:t>
            </w:r>
            <w:r>
              <w:rPr>
                <w:rFonts w:hint="default"/>
                <w:lang w:val="en-US"/>
              </w:rPr>
              <w:t>5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83</w:t>
            </w:r>
            <w:r>
              <w:rPr>
                <w:lang w:val="en-US"/>
              </w:rPr>
              <w:t>3</w:t>
            </w:r>
          </w:p>
        </w:tc>
        <w:tc>
          <w:tcPr>
            <w:tcW w:w="1260" w:type="dxa"/>
            <w:vAlign w:val="center"/>
          </w:tcPr>
          <w:p w14:paraId="3EF61A7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2</w:t>
            </w:r>
            <w:r>
              <w:rPr>
                <w:rFonts w:hint="default"/>
                <w:lang w:val="en-US"/>
              </w:rPr>
              <w:t>6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537</w:t>
            </w:r>
          </w:p>
        </w:tc>
        <w:tc>
          <w:tcPr>
            <w:tcW w:w="1260" w:type="dxa"/>
            <w:vAlign w:val="center"/>
          </w:tcPr>
          <w:p w14:paraId="0261B973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18.</w:t>
            </w:r>
            <w:r>
              <w:rPr>
                <w:rFonts w:hint="default"/>
                <w:lang w:val="en-US"/>
              </w:rPr>
              <w:t>231</w:t>
            </w:r>
          </w:p>
        </w:tc>
        <w:tc>
          <w:tcPr>
            <w:tcW w:w="1260" w:type="dxa"/>
            <w:vAlign w:val="center"/>
          </w:tcPr>
          <w:p w14:paraId="7A141411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12.</w:t>
            </w:r>
            <w:r>
              <w:rPr>
                <w:rFonts w:hint="default"/>
                <w:lang w:val="en-US"/>
              </w:rPr>
              <w:t>542</w:t>
            </w:r>
          </w:p>
        </w:tc>
        <w:tc>
          <w:tcPr>
            <w:tcW w:w="1350" w:type="dxa"/>
            <w:vMerge w:val="restart"/>
            <w:vAlign w:val="center"/>
          </w:tcPr>
          <w:p w14:paraId="6F52BF38">
            <w:pPr>
              <w:jc w:val="center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sz w:val="28"/>
                <w:szCs w:val="28"/>
                <w:lang w:val="en-US"/>
              </w:rPr>
              <w:t>11.</w:t>
            </w:r>
            <w:r>
              <w:rPr>
                <w:rFonts w:hint="default"/>
                <w:sz w:val="28"/>
                <w:szCs w:val="28"/>
                <w:lang w:val="en-US"/>
              </w:rPr>
              <w:t>331</w:t>
            </w:r>
          </w:p>
        </w:tc>
      </w:tr>
      <w:tr w14:paraId="5DE1FF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5" w:hRule="atLeast"/>
          <w:jc w:val="center"/>
        </w:trPr>
        <w:tc>
          <w:tcPr>
            <w:tcW w:w="2325" w:type="dxa"/>
            <w:vMerge w:val="continue"/>
            <w:vAlign w:val="center"/>
          </w:tcPr>
          <w:p w14:paraId="1D896551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931" w:type="dxa"/>
            <w:vAlign w:val="center"/>
          </w:tcPr>
          <w:p w14:paraId="3B009D4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</w:t>
            </w: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19DB5B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649.684</w:t>
            </w:r>
          </w:p>
        </w:tc>
        <w:tc>
          <w:tcPr>
            <w:tcW w:w="12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A51AF16">
            <w:pPr>
              <w:jc w:val="center"/>
              <w:rPr>
                <w:rFonts w:hint="default"/>
                <w:lang w:val="en-US"/>
              </w:rPr>
            </w:pPr>
            <w:r>
              <w:rPr>
                <w:lang w:val="en-US"/>
              </w:rPr>
              <w:t>3</w:t>
            </w:r>
            <w:r>
              <w:rPr>
                <w:rFonts w:hint="default"/>
                <w:lang w:val="en-US"/>
              </w:rPr>
              <w:t>92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759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AB6A4E6">
            <w:pPr>
              <w:jc w:val="center"/>
              <w:rPr>
                <w:rFonts w:hint="default"/>
                <w:lang w:val="en-US"/>
              </w:rPr>
            </w:pPr>
            <w:r>
              <w:rPr>
                <w:lang w:val="en-US"/>
              </w:rPr>
              <w:t>1</w:t>
            </w:r>
            <w:r>
              <w:rPr>
                <w:rFonts w:hint="default"/>
                <w:lang w:val="en-US"/>
              </w:rPr>
              <w:t>34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205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BE0F773">
            <w:pPr>
              <w:jc w:val="center"/>
            </w:pPr>
            <w:r>
              <w:rPr>
                <w:rFonts w:hint="default"/>
                <w:lang w:val="en-US"/>
              </w:rPr>
              <w:t>60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90</w:t>
            </w:r>
            <w:r>
              <w:rPr>
                <w:lang w:val="en-US"/>
              </w:rPr>
              <w:t>0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081E633">
            <w:pPr>
              <w:jc w:val="center"/>
              <w:rPr>
                <w:rFonts w:hint="default"/>
                <w:lang w:val="en-US"/>
              </w:rPr>
            </w:pPr>
            <w:r>
              <w:rPr>
                <w:lang w:val="en-US"/>
              </w:rPr>
              <w:t>10.</w:t>
            </w:r>
            <w:r>
              <w:rPr>
                <w:rFonts w:hint="default"/>
                <w:lang w:val="en-US"/>
              </w:rPr>
              <w:t>688</w:t>
            </w:r>
          </w:p>
        </w:tc>
        <w:tc>
          <w:tcPr>
            <w:tcW w:w="1350" w:type="dxa"/>
            <w:vMerge w:val="continue"/>
            <w:vAlign w:val="center"/>
          </w:tcPr>
          <w:p w14:paraId="1268E9E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</w:tr>
      <w:tr w14:paraId="03A48BE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  <w:jc w:val="center"/>
        </w:trPr>
        <w:tc>
          <w:tcPr>
            <w:tcW w:w="2325" w:type="dxa"/>
            <w:vMerge w:val="restart"/>
            <w:vAlign w:val="center"/>
          </w:tcPr>
          <w:p w14:paraId="420C6E7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Дов. инт. (0,99)</w:t>
            </w:r>
          </w:p>
        </w:tc>
        <w:tc>
          <w:tcPr>
            <w:tcW w:w="931" w:type="dxa"/>
            <w:vAlign w:val="center"/>
          </w:tcPr>
          <w:p w14:paraId="71F7085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Знач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1184" w:type="dxa"/>
            <w:vAlign w:val="center"/>
          </w:tcPr>
          <w:p w14:paraId="2D0829DB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rFonts w:hint="default" w:cs="Times New Roman"/>
                <w:lang w:val="en-US"/>
              </w:rPr>
              <w:t>122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031</w:t>
            </w:r>
          </w:p>
        </w:tc>
        <w:tc>
          <w:tcPr>
            <w:tcW w:w="1275" w:type="dxa"/>
            <w:vAlign w:val="center"/>
          </w:tcPr>
          <w:p w14:paraId="2D3A8336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rFonts w:hint="default"/>
                <w:lang w:val="en-US"/>
              </w:rPr>
              <w:t>76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3</w:t>
            </w:r>
            <w:r>
              <w:rPr>
                <w:lang w:val="en-US"/>
              </w:rPr>
              <w:t>1</w:t>
            </w:r>
            <w:r>
              <w:rPr>
                <w:rFonts w:hint="default"/>
                <w:lang w:val="en-US"/>
              </w:rPr>
              <w:t>7</w:t>
            </w:r>
          </w:p>
        </w:tc>
        <w:tc>
          <w:tcPr>
            <w:tcW w:w="1260" w:type="dxa"/>
            <w:vAlign w:val="center"/>
          </w:tcPr>
          <w:p w14:paraId="38C8817D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3</w:t>
            </w:r>
            <w:r>
              <w:rPr>
                <w:rFonts w:hint="default"/>
                <w:lang w:val="en-US"/>
              </w:rPr>
              <w:t>5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389</w:t>
            </w:r>
          </w:p>
        </w:tc>
        <w:tc>
          <w:tcPr>
            <w:tcW w:w="1260" w:type="dxa"/>
            <w:vAlign w:val="center"/>
          </w:tcPr>
          <w:p w14:paraId="7F1C6E33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2</w:t>
            </w:r>
            <w:r>
              <w:rPr>
                <w:rFonts w:hint="default"/>
                <w:lang w:val="en-US"/>
              </w:rPr>
              <w:t>4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131</w:t>
            </w:r>
          </w:p>
        </w:tc>
        <w:tc>
          <w:tcPr>
            <w:tcW w:w="1260" w:type="dxa"/>
            <w:vAlign w:val="center"/>
          </w:tcPr>
          <w:p w14:paraId="00BC99E9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lang w:val="en-US"/>
              </w:rPr>
              <w:t>16.</w:t>
            </w:r>
            <w:r>
              <w:rPr>
                <w:rFonts w:hint="default"/>
                <w:lang w:val="en-US"/>
              </w:rPr>
              <w:t>541</w:t>
            </w:r>
          </w:p>
        </w:tc>
        <w:tc>
          <w:tcPr>
            <w:tcW w:w="1350" w:type="dxa"/>
            <w:vMerge w:val="restart"/>
            <w:vAlign w:val="center"/>
          </w:tcPr>
          <w:p w14:paraId="5E692B07">
            <w:pPr>
              <w:jc w:val="center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lang w:val="en-US"/>
              </w:rPr>
              <w:t>±</w:t>
            </w:r>
            <w:r>
              <w:rPr>
                <w:sz w:val="28"/>
                <w:szCs w:val="28"/>
                <w:lang w:val="en-US"/>
              </w:rPr>
              <w:t>14.</w:t>
            </w:r>
            <w:r>
              <w:rPr>
                <w:rFonts w:hint="default"/>
                <w:sz w:val="28"/>
                <w:szCs w:val="28"/>
                <w:lang w:val="en-US"/>
              </w:rPr>
              <w:t>926</w:t>
            </w:r>
          </w:p>
        </w:tc>
      </w:tr>
      <w:tr w14:paraId="0134515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continue"/>
            <w:vAlign w:val="center"/>
          </w:tcPr>
          <w:p w14:paraId="5A97F27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931" w:type="dxa"/>
            <w:vAlign w:val="center"/>
          </w:tcPr>
          <w:p w14:paraId="123E698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</w:t>
            </w: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F62F16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717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578</w:t>
            </w:r>
          </w:p>
        </w:tc>
        <w:tc>
          <w:tcPr>
            <w:tcW w:w="12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1D4C1D6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411</w:t>
            </w:r>
            <w:r>
              <w:rPr>
                <w:lang w:val="en-US"/>
              </w:rPr>
              <w:t>.30</w:t>
            </w:r>
            <w:r>
              <w:rPr>
                <w:rFonts w:hint="default"/>
                <w:lang w:val="en-US"/>
              </w:rPr>
              <w:t>6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A1CDD20">
            <w:pPr>
              <w:jc w:val="center"/>
              <w:rPr>
                <w:rFonts w:hint="default"/>
                <w:lang w:val="en-US"/>
              </w:rPr>
            </w:pPr>
            <w:r>
              <w:rPr>
                <w:lang w:val="en-US"/>
              </w:rPr>
              <w:t>1</w:t>
            </w:r>
            <w:r>
              <w:rPr>
                <w:rFonts w:hint="default"/>
                <w:lang w:val="en-US"/>
              </w:rPr>
              <w:t>37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099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05BD8D0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61</w:t>
            </w:r>
            <w:r>
              <w:rPr>
                <w:lang w:val="en-US"/>
              </w:rPr>
              <w:t>.</w:t>
            </w:r>
            <w:r>
              <w:rPr>
                <w:rFonts w:hint="default"/>
                <w:lang w:val="en-US"/>
              </w:rPr>
              <w:t>675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E996247">
            <w:pPr>
              <w:jc w:val="center"/>
              <w:rPr>
                <w:rFonts w:hint="default"/>
                <w:lang w:val="ru-RU"/>
              </w:rPr>
            </w:pPr>
            <w:r>
              <w:rPr>
                <w:lang w:val="en-US"/>
              </w:rPr>
              <w:t>10.</w:t>
            </w:r>
            <w:r>
              <w:rPr>
                <w:rFonts w:hint="default"/>
                <w:lang w:val="en-US"/>
              </w:rPr>
              <w:t>819</w:t>
            </w:r>
          </w:p>
        </w:tc>
        <w:tc>
          <w:tcPr>
            <w:tcW w:w="1350" w:type="dxa"/>
            <w:vMerge w:val="continue"/>
            <w:vAlign w:val="center"/>
          </w:tcPr>
          <w:p w14:paraId="6D5C18E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</w:tr>
      <w:tr w14:paraId="3A3468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restart"/>
            <w:vAlign w:val="center"/>
          </w:tcPr>
          <w:p w14:paraId="4F20BD4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Дисперсия</w:t>
            </w:r>
          </w:p>
        </w:tc>
        <w:tc>
          <w:tcPr>
            <w:tcW w:w="931" w:type="dxa"/>
            <w:vAlign w:val="center"/>
          </w:tcPr>
          <w:p w14:paraId="360A751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Знач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A3A8A95">
            <w:pPr>
              <w:jc w:val="center"/>
              <w:rPr>
                <w:rFonts w:hint="default"/>
                <w:lang w:val="ru-RU"/>
              </w:rPr>
            </w:pPr>
            <w:r>
              <w:rPr>
                <w:lang w:val="en-US"/>
              </w:rPr>
              <w:t>14099.9</w:t>
            </w:r>
            <w:r>
              <w:rPr>
                <w:rFonts w:hint="default"/>
                <w:lang w:val="ru-RU"/>
              </w:rPr>
              <w:t>40</w:t>
            </w:r>
          </w:p>
        </w:tc>
        <w:tc>
          <w:tcPr>
            <w:tcW w:w="12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2E35BCF">
            <w:pPr>
              <w:jc w:val="center"/>
              <w:rPr>
                <w:rFonts w:hint="default"/>
                <w:lang w:val="ru-RU"/>
              </w:rPr>
            </w:pPr>
            <w:r>
              <w:rPr>
                <w:lang w:val="en-US"/>
              </w:rPr>
              <w:t>14231.7</w:t>
            </w:r>
            <w:r>
              <w:rPr>
                <w:rFonts w:hint="default"/>
                <w:lang w:val="ru-RU"/>
              </w:rPr>
              <w:t>29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745DA55">
            <w:pPr>
              <w:jc w:val="center"/>
              <w:rPr>
                <w:rFonts w:hint="default"/>
                <w:lang w:val="ru-RU"/>
              </w:rPr>
            </w:pPr>
            <w:r>
              <w:rPr>
                <w:lang w:val="en-US"/>
              </w:rPr>
              <w:t>8718.83</w:t>
            </w:r>
            <w:r>
              <w:rPr>
                <w:rFonts w:hint="default"/>
                <w:lang w:val="ru-RU"/>
              </w:rPr>
              <w:t>4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DD5C95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8441.928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D990B7B">
            <w:pPr>
              <w:jc w:val="center"/>
              <w:rPr>
                <w:rFonts w:hint="default"/>
                <w:lang w:val="ru-RU"/>
              </w:rPr>
            </w:pPr>
            <w:r>
              <w:rPr>
                <w:lang w:val="en-US"/>
              </w:rPr>
              <w:t>8089.90</w:t>
            </w:r>
            <w:r>
              <w:rPr>
                <w:rFonts w:hint="default"/>
                <w:lang w:val="ru-RU"/>
              </w:rPr>
              <w:t>1</w:t>
            </w:r>
          </w:p>
        </w:tc>
        <w:tc>
          <w:tcPr>
            <w:tcW w:w="1350" w:type="dxa"/>
            <w:vMerge w:val="restart"/>
            <w:vAlign w:val="center"/>
          </w:tcPr>
          <w:p w14:paraId="035A4C79">
            <w:pPr>
              <w:jc w:val="center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9945.08</w:t>
            </w:r>
            <w:r>
              <w:rPr>
                <w:rFonts w:hint="default"/>
                <w:sz w:val="28"/>
                <w:szCs w:val="28"/>
                <w:lang w:val="en-US"/>
              </w:rPr>
              <w:t>6</w:t>
            </w:r>
          </w:p>
        </w:tc>
      </w:tr>
      <w:tr w14:paraId="4B5BC53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continue"/>
            <w:vAlign w:val="center"/>
          </w:tcPr>
          <w:p w14:paraId="07A5EFD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931" w:type="dxa"/>
            <w:vAlign w:val="center"/>
          </w:tcPr>
          <w:p w14:paraId="03EFFE9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</w:t>
            </w: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907237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41.778</w:t>
            </w:r>
          </w:p>
        </w:tc>
        <w:tc>
          <w:tcPr>
            <w:tcW w:w="12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1E7D3E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43.103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5B86E88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12.330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F74FA53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15.115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5B40E5B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18.654</w:t>
            </w:r>
          </w:p>
        </w:tc>
        <w:tc>
          <w:tcPr>
            <w:tcW w:w="135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797887C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</w:tr>
      <w:tr w14:paraId="63ED89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restart"/>
            <w:vAlign w:val="center"/>
          </w:tcPr>
          <w:p w14:paraId="1AA932A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С. к. о.</w:t>
            </w:r>
          </w:p>
        </w:tc>
        <w:tc>
          <w:tcPr>
            <w:tcW w:w="931" w:type="dxa"/>
            <w:vAlign w:val="center"/>
          </w:tcPr>
          <w:p w14:paraId="68093DE8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Знач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1184" w:type="dxa"/>
            <w:vAlign w:val="center"/>
          </w:tcPr>
          <w:p w14:paraId="4598D62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118.743</w:t>
            </w:r>
          </w:p>
        </w:tc>
        <w:tc>
          <w:tcPr>
            <w:tcW w:w="1275" w:type="dxa"/>
            <w:vAlign w:val="center"/>
          </w:tcPr>
          <w:p w14:paraId="135D87F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119.297</w:t>
            </w:r>
          </w:p>
        </w:tc>
        <w:tc>
          <w:tcPr>
            <w:tcW w:w="1260" w:type="dxa"/>
            <w:vAlign w:val="center"/>
          </w:tcPr>
          <w:p w14:paraId="0634EB3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93.375</w:t>
            </w:r>
          </w:p>
        </w:tc>
        <w:tc>
          <w:tcPr>
            <w:tcW w:w="1260" w:type="dxa"/>
            <w:vAlign w:val="center"/>
          </w:tcPr>
          <w:p w14:paraId="37314FF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91.880</w:t>
            </w:r>
          </w:p>
        </w:tc>
        <w:tc>
          <w:tcPr>
            <w:tcW w:w="1260" w:type="dxa"/>
            <w:vAlign w:val="center"/>
          </w:tcPr>
          <w:p w14:paraId="79D5712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89.944</w:t>
            </w:r>
          </w:p>
        </w:tc>
        <w:tc>
          <w:tcPr>
            <w:tcW w:w="1350" w:type="dxa"/>
            <w:vMerge w:val="restart"/>
            <w:vAlign w:val="center"/>
          </w:tcPr>
          <w:p w14:paraId="0C6398E7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99.725</w:t>
            </w:r>
          </w:p>
        </w:tc>
      </w:tr>
      <w:tr w14:paraId="72C562F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continue"/>
            <w:vAlign w:val="center"/>
          </w:tcPr>
          <w:p w14:paraId="2ABCB95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931" w:type="dxa"/>
            <w:vAlign w:val="center"/>
          </w:tcPr>
          <w:p w14:paraId="251FFE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</w:t>
            </w: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766D29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19.071</w:t>
            </w:r>
          </w:p>
        </w:tc>
        <w:tc>
          <w:tcPr>
            <w:tcW w:w="12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EA91D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19.626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8D05382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6.368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B20831C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7.867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9529DB1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9.808</w:t>
            </w:r>
          </w:p>
        </w:tc>
        <w:tc>
          <w:tcPr>
            <w:tcW w:w="1350" w:type="dxa"/>
            <w:vMerge w:val="continue"/>
            <w:vAlign w:val="center"/>
          </w:tcPr>
          <w:p w14:paraId="317864F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</w:tr>
      <w:tr w14:paraId="5407E2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restart"/>
            <w:vAlign w:val="center"/>
          </w:tcPr>
          <w:p w14:paraId="1973844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К-т вариации</w:t>
            </w:r>
          </w:p>
        </w:tc>
        <w:tc>
          <w:tcPr>
            <w:tcW w:w="931" w:type="dxa"/>
            <w:vAlign w:val="center"/>
          </w:tcPr>
          <w:p w14:paraId="7FA5DE05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Знач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1184" w:type="dxa"/>
            <w:vAlign w:val="center"/>
          </w:tcPr>
          <w:p w14:paraId="194364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0.945</w:t>
            </w:r>
          </w:p>
        </w:tc>
        <w:tc>
          <w:tcPr>
            <w:tcW w:w="1275" w:type="dxa"/>
            <w:vAlign w:val="center"/>
          </w:tcPr>
          <w:p w14:paraId="496B827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0.924</w:t>
            </w:r>
          </w:p>
        </w:tc>
        <w:tc>
          <w:tcPr>
            <w:tcW w:w="1260" w:type="dxa"/>
            <w:vAlign w:val="center"/>
          </w:tcPr>
          <w:p w14:paraId="3C78D45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0.921</w:t>
            </w:r>
          </w:p>
        </w:tc>
        <w:tc>
          <w:tcPr>
            <w:tcW w:w="1260" w:type="dxa"/>
            <w:vAlign w:val="center"/>
          </w:tcPr>
          <w:p w14:paraId="0275ED0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0.877</w:t>
            </w:r>
          </w:p>
        </w:tc>
        <w:tc>
          <w:tcPr>
            <w:tcW w:w="1260" w:type="dxa"/>
            <w:vAlign w:val="center"/>
          </w:tcPr>
          <w:p w14:paraId="0113424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0.904</w:t>
            </w:r>
          </w:p>
        </w:tc>
        <w:tc>
          <w:tcPr>
            <w:tcW w:w="1350" w:type="dxa"/>
            <w:vMerge w:val="restart"/>
            <w:vAlign w:val="center"/>
          </w:tcPr>
          <w:p w14:paraId="5AE310C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0.950</w:t>
            </w:r>
          </w:p>
        </w:tc>
      </w:tr>
      <w:tr w14:paraId="718461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Merge w:val="continue"/>
            <w:vAlign w:val="center"/>
          </w:tcPr>
          <w:p w14:paraId="4D7CCC6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931" w:type="dxa"/>
            <w:vAlign w:val="center"/>
          </w:tcPr>
          <w:p w14:paraId="47BABFD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%</w:t>
            </w:r>
          </w:p>
        </w:tc>
        <w:tc>
          <w:tcPr>
            <w:tcW w:w="11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25EAA4B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0.625</w:t>
            </w:r>
          </w:p>
        </w:tc>
        <w:tc>
          <w:tcPr>
            <w:tcW w:w="12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4B7DD81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2.739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CB98B08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3.116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517A4B2">
            <w:pPr>
              <w:jc w:val="center"/>
              <w:rPr>
                <w:lang w:val="en-US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7.740</w:t>
            </w:r>
          </w:p>
        </w:tc>
        <w:tc>
          <w:tcPr>
            <w:tcW w:w="12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71624FF">
            <w:pPr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/>
              </w:rPr>
              <w:t>-</w:t>
            </w:r>
            <w:r>
              <w:rPr>
                <w:lang w:val="en-US"/>
              </w:rPr>
              <w:t>4.846</w:t>
            </w:r>
          </w:p>
        </w:tc>
        <w:tc>
          <w:tcPr>
            <w:tcW w:w="1350" w:type="dxa"/>
            <w:vMerge w:val="continue"/>
            <w:vAlign w:val="center"/>
          </w:tcPr>
          <w:p w14:paraId="1796068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sz w:val="28"/>
                <w:szCs w:val="28"/>
              </w:rPr>
            </w:pPr>
          </w:p>
        </w:tc>
      </w:tr>
    </w:tbl>
    <w:p w14:paraId="7EA5CE6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% </w:t>
      </w:r>
      <w:r>
        <w:rPr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относительные отклонения полученных значений от наилучших значений, полагая, что наилучшими (эталонными) являются значения, рассчитанные для наиболее представительной выборки из трехсот случайных величин.</w:t>
      </w:r>
    </w:p>
    <w:p w14:paraId="1485CC3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en-US"/>
        </w:rPr>
      </w:pPr>
      <w:r>
        <w:rPr>
          <w:rFonts w:hint="default"/>
          <w:color w:val="000000"/>
          <w:sz w:val="28"/>
          <w:szCs w:val="28"/>
          <w:lang w:val="en-US"/>
        </w:rPr>
        <w:t>(</w:t>
      </w:r>
      <w:r>
        <w:rPr>
          <w:rFonts w:hint="default"/>
          <w:b/>
          <w:bCs/>
          <w:i/>
          <w:iCs/>
          <w:color w:val="000000"/>
          <w:sz w:val="28"/>
          <w:szCs w:val="28"/>
          <w:lang w:val="ru-RU"/>
        </w:rPr>
        <w:t>пояснение</w:t>
      </w:r>
      <w:r>
        <w:rPr>
          <w:rFonts w:hint="default"/>
          <w:color w:val="000000"/>
          <w:sz w:val="28"/>
          <w:szCs w:val="28"/>
          <w:lang w:val="en-US"/>
        </w:rPr>
        <w:t xml:space="preserve">, </w:t>
      </w:r>
      <w:r>
        <w:rPr>
          <w:rFonts w:hint="default"/>
          <w:color w:val="000000"/>
          <w:sz w:val="28"/>
          <w:szCs w:val="28"/>
          <w:lang w:val="ru-RU"/>
        </w:rPr>
        <w:t>отрицательное отклонение говорит о том</w:t>
      </w:r>
      <w:r>
        <w:rPr>
          <w:rFonts w:hint="default"/>
          <w:color w:val="000000"/>
          <w:sz w:val="28"/>
          <w:szCs w:val="28"/>
          <w:lang w:val="en-US"/>
        </w:rPr>
        <w:t>,</w:t>
      </w:r>
      <w:r>
        <w:rPr>
          <w:rFonts w:hint="default"/>
          <w:color w:val="000000"/>
          <w:sz w:val="28"/>
          <w:szCs w:val="28"/>
          <w:lang w:val="ru-RU"/>
        </w:rPr>
        <w:t xml:space="preserve"> что исследуемое значение выборки оказалось </w:t>
      </w:r>
      <w:r>
        <w:rPr>
          <w:rFonts w:hint="default"/>
          <w:b/>
          <w:bCs/>
          <w:color w:val="000000"/>
          <w:sz w:val="28"/>
          <w:szCs w:val="28"/>
          <w:lang w:val="ru-RU"/>
        </w:rPr>
        <w:t xml:space="preserve">меньше </w:t>
      </w:r>
      <w:r>
        <w:rPr>
          <w:rFonts w:hint="default"/>
          <w:color w:val="000000"/>
          <w:sz w:val="28"/>
          <w:szCs w:val="28"/>
          <w:lang w:val="ru-RU"/>
        </w:rPr>
        <w:t>эталонного</w:t>
      </w:r>
      <w:r>
        <w:rPr>
          <w:rFonts w:hint="default"/>
          <w:color w:val="000000"/>
          <w:sz w:val="28"/>
          <w:szCs w:val="28"/>
          <w:lang w:val="en-US"/>
        </w:rPr>
        <w:t>)</w:t>
      </w:r>
    </w:p>
    <w:p w14:paraId="2CC3983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E53E40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Вывод из 1 этапа: </w:t>
      </w:r>
    </w:p>
    <w:p w14:paraId="1FFF44A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color w:val="000000"/>
          <w:sz w:val="28"/>
          <w:szCs w:val="28"/>
        </w:rPr>
      </w:pPr>
    </w:p>
    <w:p w14:paraId="07DA6D7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color w:val="000000"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t>Коэффициент</w:t>
      </w:r>
      <w:r>
        <w:rPr>
          <w:rFonts w:hint="default"/>
          <w:b/>
          <w:bCs/>
          <w:sz w:val="28"/>
          <w:szCs w:val="28"/>
          <w:lang w:val="ru-RU"/>
        </w:rPr>
        <w:t xml:space="preserve"> вариации</w:t>
      </w:r>
      <w:r>
        <w:rPr>
          <w:rFonts w:hint="default"/>
          <w:sz w:val="28"/>
          <w:szCs w:val="28"/>
          <w:lang w:val="ru-RU"/>
        </w:rPr>
        <w:t xml:space="preserve"> находится в диапазоне от 0</w:t>
      </w:r>
      <w:r>
        <w:rPr>
          <w:rFonts w:hint="default"/>
          <w:sz w:val="28"/>
          <w:szCs w:val="28"/>
          <w:lang w:val="en-US"/>
        </w:rPr>
        <w:t xml:space="preserve">.877 </w:t>
      </w:r>
      <w:r>
        <w:rPr>
          <w:rFonts w:hint="default"/>
          <w:sz w:val="28"/>
          <w:szCs w:val="28"/>
          <w:lang w:val="ru-RU"/>
        </w:rPr>
        <w:t xml:space="preserve">до </w:t>
      </w:r>
      <w:r>
        <w:rPr>
          <w:rFonts w:hint="default"/>
          <w:sz w:val="28"/>
          <w:szCs w:val="28"/>
          <w:lang w:val="en-US"/>
        </w:rPr>
        <w:t>0.950,</w:t>
      </w:r>
      <w:r>
        <w:rPr>
          <w:rFonts w:hint="default"/>
          <w:sz w:val="28"/>
          <w:szCs w:val="28"/>
          <w:lang w:val="ru-RU"/>
        </w:rPr>
        <w:t xml:space="preserve"> что говорит об очень высокой вариабельности данных</w:t>
      </w:r>
      <w:r>
        <w:rPr>
          <w:rFonts w:hint="default"/>
          <w:sz w:val="28"/>
          <w:szCs w:val="28"/>
          <w:lang w:val="en-US"/>
        </w:rPr>
        <w:t>.</w:t>
      </w:r>
    </w:p>
    <w:p w14:paraId="6B132B0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color w:val="000000"/>
          <w:sz w:val="28"/>
          <w:szCs w:val="28"/>
        </w:rPr>
      </w:pPr>
    </w:p>
    <w:p w14:paraId="71ACC7B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ru-RU"/>
        </w:rPr>
      </w:pPr>
      <w:r>
        <w:rPr>
          <w:rFonts w:hint="default"/>
          <w:color w:val="000000"/>
          <w:sz w:val="28"/>
          <w:szCs w:val="28"/>
          <w:lang w:val="en-US"/>
        </w:rPr>
        <w:t>C</w:t>
      </w:r>
      <w:r>
        <w:rPr>
          <w:rFonts w:hint="default"/>
          <w:color w:val="000000"/>
          <w:sz w:val="28"/>
          <w:szCs w:val="28"/>
          <w:lang w:val="ru-RU"/>
        </w:rPr>
        <w:t xml:space="preserve">ходимость </w:t>
      </w:r>
      <w:r>
        <w:rPr>
          <w:rFonts w:hint="default"/>
          <w:b/>
          <w:bCs/>
          <w:color w:val="000000"/>
          <w:sz w:val="28"/>
          <w:szCs w:val="28"/>
          <w:lang w:val="ru-RU"/>
        </w:rPr>
        <w:t>математического ожидания</w:t>
      </w:r>
    </w:p>
    <w:p w14:paraId="215576E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ru-RU"/>
        </w:rPr>
      </w:pPr>
      <w:r>
        <w:rPr>
          <w:rFonts w:hint="default"/>
          <w:color w:val="000000"/>
          <w:sz w:val="28"/>
          <w:szCs w:val="28"/>
          <w:lang w:val="ru-RU"/>
        </w:rPr>
        <w:t>У малых выборок (</w:t>
      </w:r>
      <w:r>
        <w:rPr>
          <w:rFonts w:hint="default"/>
          <w:color w:val="000000"/>
          <w:sz w:val="28"/>
          <w:szCs w:val="28"/>
          <w:lang w:val="en-US"/>
        </w:rPr>
        <w:t>n=10, 20</w:t>
      </w:r>
      <w:r>
        <w:rPr>
          <w:rFonts w:hint="default"/>
          <w:color w:val="000000"/>
          <w:sz w:val="28"/>
          <w:szCs w:val="28"/>
          <w:lang w:val="ru-RU"/>
        </w:rPr>
        <w:t>)</w:t>
      </w:r>
      <w:r>
        <w:rPr>
          <w:rFonts w:hint="default"/>
          <w:color w:val="000000"/>
          <w:sz w:val="28"/>
          <w:szCs w:val="28"/>
          <w:lang w:val="en-US"/>
        </w:rPr>
        <w:t xml:space="preserve"> </w:t>
      </w:r>
      <w:r>
        <w:rPr>
          <w:rFonts w:hint="default"/>
          <w:color w:val="000000"/>
          <w:sz w:val="28"/>
          <w:szCs w:val="28"/>
          <w:lang w:val="ru-RU"/>
        </w:rPr>
        <w:t>наблюдается значительное отклонение от эталонного значения</w:t>
      </w:r>
    </w:p>
    <w:p w14:paraId="6AAF403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en-US"/>
        </w:rPr>
      </w:pPr>
      <w:r>
        <w:rPr>
          <w:rFonts w:hint="default"/>
          <w:color w:val="000000"/>
          <w:sz w:val="28"/>
          <w:szCs w:val="28"/>
          <w:lang w:val="en-US"/>
        </w:rPr>
        <w:t xml:space="preserve">n = 10 </w:t>
      </w:r>
      <w:r>
        <w:rPr>
          <w:rFonts w:hint="default"/>
          <w:color w:val="000000"/>
          <w:sz w:val="28"/>
          <w:szCs w:val="28"/>
          <w:lang w:val="ru-RU"/>
        </w:rPr>
        <w:t>отклонение составило 19</w:t>
      </w:r>
      <w:r>
        <w:rPr>
          <w:rFonts w:hint="default"/>
          <w:color w:val="000000"/>
          <w:sz w:val="28"/>
          <w:szCs w:val="28"/>
          <w:lang w:val="en-US"/>
        </w:rPr>
        <w:t>.</w:t>
      </w:r>
      <w:r>
        <w:rPr>
          <w:rFonts w:hint="default"/>
          <w:color w:val="000000"/>
          <w:sz w:val="28"/>
          <w:szCs w:val="28"/>
          <w:lang w:val="ru-RU"/>
        </w:rPr>
        <w:t>82</w:t>
      </w:r>
      <w:r>
        <w:rPr>
          <w:rFonts w:hint="default"/>
          <w:color w:val="000000"/>
          <w:sz w:val="28"/>
          <w:szCs w:val="28"/>
          <w:lang w:val="en-US"/>
        </w:rPr>
        <w:t>%,</w:t>
      </w:r>
    </w:p>
    <w:p w14:paraId="4C2ED75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en-US"/>
        </w:rPr>
      </w:pPr>
      <w:r>
        <w:rPr>
          <w:rFonts w:hint="default"/>
          <w:color w:val="000000"/>
          <w:sz w:val="28"/>
          <w:szCs w:val="28"/>
          <w:lang w:val="en-US"/>
        </w:rPr>
        <w:t>n = 20</w:t>
      </w:r>
      <w:r>
        <w:rPr>
          <w:rFonts w:hint="default"/>
          <w:color w:val="000000"/>
          <w:sz w:val="28"/>
          <w:szCs w:val="28"/>
          <w:lang w:val="ru-RU"/>
        </w:rPr>
        <w:t xml:space="preserve"> отклонение равно 22</w:t>
      </w:r>
      <w:r>
        <w:rPr>
          <w:rFonts w:hint="default"/>
          <w:color w:val="000000"/>
          <w:sz w:val="28"/>
          <w:szCs w:val="28"/>
          <w:lang w:val="en-US"/>
        </w:rPr>
        <w:t>.</w:t>
      </w:r>
      <w:r>
        <w:rPr>
          <w:rFonts w:hint="default"/>
          <w:color w:val="000000"/>
          <w:sz w:val="28"/>
          <w:szCs w:val="28"/>
          <w:lang w:val="ru-RU"/>
        </w:rPr>
        <w:t>99</w:t>
      </w:r>
      <w:r>
        <w:rPr>
          <w:rFonts w:hint="default"/>
          <w:color w:val="000000"/>
          <w:sz w:val="28"/>
          <w:szCs w:val="28"/>
          <w:lang w:val="en-US"/>
        </w:rPr>
        <w:t>5%</w:t>
      </w:r>
    </w:p>
    <w:p w14:paraId="4DB8D80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en-US"/>
        </w:rPr>
      </w:pPr>
    </w:p>
    <w:p w14:paraId="5559613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ru-RU"/>
        </w:rPr>
      </w:pPr>
      <w:r>
        <w:rPr>
          <w:rFonts w:hint="default"/>
          <w:color w:val="000000"/>
          <w:sz w:val="28"/>
          <w:szCs w:val="28"/>
          <w:lang w:val="ru-RU"/>
        </w:rPr>
        <w:t>У средних выборок (</w:t>
      </w:r>
      <w:r>
        <w:rPr>
          <w:rFonts w:hint="default"/>
          <w:color w:val="000000"/>
          <w:sz w:val="28"/>
          <w:szCs w:val="28"/>
          <w:lang w:val="en-US"/>
        </w:rPr>
        <w:t>n=50, 100</w:t>
      </w:r>
      <w:r>
        <w:rPr>
          <w:rFonts w:hint="default"/>
          <w:color w:val="000000"/>
          <w:sz w:val="28"/>
          <w:szCs w:val="28"/>
          <w:lang w:val="ru-RU"/>
        </w:rPr>
        <w:t>)</w:t>
      </w:r>
      <w:r>
        <w:rPr>
          <w:rFonts w:hint="default"/>
          <w:color w:val="000000"/>
          <w:sz w:val="28"/>
          <w:szCs w:val="28"/>
          <w:lang w:val="en-US"/>
        </w:rPr>
        <w:t xml:space="preserve"> </w:t>
      </w:r>
      <w:r>
        <w:rPr>
          <w:rFonts w:hint="default"/>
          <w:color w:val="000000"/>
          <w:sz w:val="28"/>
          <w:szCs w:val="28"/>
          <w:lang w:val="ru-RU"/>
        </w:rPr>
        <w:t>удовлетворительная сходимость</w:t>
      </w:r>
      <w:r>
        <w:rPr>
          <w:rFonts w:hint="default"/>
          <w:color w:val="000000"/>
          <w:sz w:val="28"/>
          <w:szCs w:val="28"/>
          <w:lang w:val="en-US"/>
        </w:rPr>
        <w:t xml:space="preserve">, </w:t>
      </w:r>
      <w:r>
        <w:rPr>
          <w:rFonts w:hint="default"/>
          <w:color w:val="000000"/>
          <w:sz w:val="28"/>
          <w:szCs w:val="28"/>
          <w:lang w:val="ru-RU"/>
        </w:rPr>
        <w:t>стремящаяся к нулю с увеличением числа значений</w:t>
      </w:r>
    </w:p>
    <w:p w14:paraId="3D3D6F4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en-US"/>
        </w:rPr>
      </w:pPr>
      <w:r>
        <w:rPr>
          <w:rFonts w:hint="default"/>
          <w:color w:val="000000"/>
          <w:sz w:val="28"/>
          <w:szCs w:val="28"/>
          <w:lang w:val="en-US"/>
        </w:rPr>
        <w:t xml:space="preserve">n = 50 </w:t>
      </w:r>
      <w:r>
        <w:rPr>
          <w:rFonts w:hint="default"/>
          <w:color w:val="000000"/>
          <w:sz w:val="28"/>
          <w:szCs w:val="28"/>
          <w:lang w:val="ru-RU"/>
        </w:rPr>
        <w:t>отклонение составило -3</w:t>
      </w:r>
      <w:r>
        <w:rPr>
          <w:rFonts w:hint="default"/>
          <w:color w:val="000000"/>
          <w:sz w:val="28"/>
          <w:szCs w:val="28"/>
          <w:lang w:val="en-US"/>
        </w:rPr>
        <w:t xml:space="preserve">.356% </w:t>
      </w:r>
    </w:p>
    <w:p w14:paraId="39654AF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en-US"/>
        </w:rPr>
      </w:pPr>
      <w:r>
        <w:rPr>
          <w:rFonts w:hint="default"/>
          <w:color w:val="000000"/>
          <w:sz w:val="28"/>
          <w:szCs w:val="28"/>
          <w:lang w:val="en-US"/>
        </w:rPr>
        <w:t>n = 100</w:t>
      </w:r>
      <w:r>
        <w:rPr>
          <w:rFonts w:hint="default"/>
          <w:color w:val="000000"/>
          <w:sz w:val="28"/>
          <w:szCs w:val="28"/>
          <w:lang w:val="ru-RU"/>
        </w:rPr>
        <w:t xml:space="preserve"> отклонение равно -</w:t>
      </w:r>
      <w:r>
        <w:rPr>
          <w:rFonts w:hint="default"/>
          <w:color w:val="000000"/>
          <w:sz w:val="28"/>
          <w:szCs w:val="28"/>
          <w:lang w:val="en-US"/>
        </w:rPr>
        <w:t>0.137%</w:t>
      </w:r>
      <w:r>
        <w:rPr>
          <w:rFonts w:hint="default"/>
          <w:color w:val="000000"/>
          <w:sz w:val="28"/>
          <w:szCs w:val="28"/>
          <w:lang w:val="en-US"/>
        </w:rPr>
        <w:br w:type="textWrapping"/>
      </w:r>
    </w:p>
    <w:p w14:paraId="0958D60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en-US"/>
        </w:rPr>
      </w:pPr>
      <w:r>
        <w:rPr>
          <w:rFonts w:hint="default"/>
          <w:color w:val="000000"/>
          <w:sz w:val="28"/>
          <w:szCs w:val="28"/>
          <w:lang w:val="ru-RU"/>
        </w:rPr>
        <w:t xml:space="preserve">У крупной выборки </w:t>
      </w:r>
      <w:r>
        <w:rPr>
          <w:rFonts w:hint="default"/>
          <w:color w:val="000000"/>
          <w:sz w:val="28"/>
          <w:szCs w:val="28"/>
          <w:lang w:val="en-US"/>
        </w:rPr>
        <w:t>n</w:t>
      </w:r>
      <w:r>
        <w:rPr>
          <w:rFonts w:hint="default"/>
          <w:color w:val="000000"/>
          <w:sz w:val="28"/>
          <w:szCs w:val="28"/>
          <w:lang w:val="ru-RU"/>
        </w:rPr>
        <w:t xml:space="preserve"> </w:t>
      </w:r>
      <w:r>
        <w:rPr>
          <w:rFonts w:hint="default"/>
          <w:color w:val="000000"/>
          <w:sz w:val="28"/>
          <w:szCs w:val="28"/>
          <w:lang w:val="en-US"/>
        </w:rPr>
        <w:t>=</w:t>
      </w:r>
      <w:r>
        <w:rPr>
          <w:rFonts w:hint="default"/>
          <w:color w:val="000000"/>
          <w:sz w:val="28"/>
          <w:szCs w:val="28"/>
          <w:lang w:val="ru-RU"/>
        </w:rPr>
        <w:t xml:space="preserve"> </w:t>
      </w:r>
      <w:r>
        <w:rPr>
          <w:rFonts w:hint="default"/>
          <w:color w:val="000000"/>
          <w:sz w:val="28"/>
          <w:szCs w:val="28"/>
          <w:lang w:val="en-US"/>
        </w:rPr>
        <w:t xml:space="preserve">200 </w:t>
      </w:r>
      <w:r>
        <w:rPr>
          <w:rFonts w:hint="default"/>
          <w:color w:val="000000"/>
          <w:sz w:val="28"/>
          <w:szCs w:val="28"/>
          <w:lang w:val="ru-RU"/>
        </w:rPr>
        <w:t>произошёл неожиданный скачок относительного отклонения по мат</w:t>
      </w:r>
      <w:r>
        <w:rPr>
          <w:rFonts w:hint="default"/>
          <w:color w:val="000000"/>
          <w:sz w:val="28"/>
          <w:szCs w:val="28"/>
          <w:lang w:val="en-US"/>
        </w:rPr>
        <w:t>.</w:t>
      </w:r>
      <w:r>
        <w:rPr>
          <w:rFonts w:hint="default"/>
          <w:color w:val="000000"/>
          <w:sz w:val="28"/>
          <w:szCs w:val="28"/>
          <w:lang w:val="ru-RU"/>
        </w:rPr>
        <w:t>ожиданию</w:t>
      </w:r>
      <w:r>
        <w:rPr>
          <w:rFonts w:hint="default"/>
          <w:color w:val="000000"/>
          <w:sz w:val="28"/>
          <w:szCs w:val="28"/>
          <w:lang w:val="en-US"/>
        </w:rPr>
        <w:t>,</w:t>
      </w:r>
      <w:r>
        <w:rPr>
          <w:rFonts w:hint="default"/>
          <w:color w:val="000000"/>
          <w:sz w:val="28"/>
          <w:szCs w:val="28"/>
          <w:lang w:val="ru-RU"/>
        </w:rPr>
        <w:t xml:space="preserve"> и отклонение составило -</w:t>
      </w:r>
      <w:r>
        <w:rPr>
          <w:rFonts w:hint="default"/>
          <w:color w:val="000000"/>
          <w:sz w:val="28"/>
          <w:szCs w:val="28"/>
          <w:lang w:val="en-US"/>
        </w:rPr>
        <w:t>5.215%,</w:t>
      </w:r>
      <w:r>
        <w:rPr>
          <w:rFonts w:hint="default"/>
          <w:color w:val="000000"/>
          <w:sz w:val="28"/>
          <w:szCs w:val="28"/>
          <w:lang w:val="ru-RU"/>
        </w:rPr>
        <w:t xml:space="preserve"> это произошло из-за высоковариабельности данных и влияния выбросов</w:t>
      </w:r>
      <w:r>
        <w:rPr>
          <w:rFonts w:hint="default"/>
          <w:color w:val="000000"/>
          <w:sz w:val="28"/>
          <w:szCs w:val="28"/>
          <w:lang w:val="en-US"/>
        </w:rPr>
        <w:t>.</w:t>
      </w:r>
    </w:p>
    <w:p w14:paraId="30FE72B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ru-RU"/>
        </w:rPr>
      </w:pPr>
    </w:p>
    <w:p w14:paraId="441FCF2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ru-RU"/>
        </w:rPr>
        <w:t>Доверительные интервалы</w:t>
      </w:r>
      <w:r>
        <w:rPr>
          <w:rFonts w:hint="default"/>
          <w:sz w:val="28"/>
          <w:szCs w:val="28"/>
          <w:lang w:val="ru-RU"/>
        </w:rPr>
        <w:t xml:space="preserve"> разной точности показали одну и ту же закономерность - при увеличении выборки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относительное отклонение полуширины ДИ стало уменьшаться</w:t>
      </w:r>
      <w:r>
        <w:rPr>
          <w:rFonts w:hint="default"/>
          <w:sz w:val="28"/>
          <w:szCs w:val="28"/>
          <w:lang w:val="en-US"/>
        </w:rPr>
        <w:t xml:space="preserve">. </w:t>
      </w:r>
      <w:r>
        <w:rPr>
          <w:rFonts w:hint="default"/>
          <w:sz w:val="28"/>
          <w:szCs w:val="28"/>
          <w:lang w:val="ru-RU"/>
        </w:rPr>
        <w:t>Наиболее заметными являются изменения в выборках (</w:t>
      </w:r>
      <w:r>
        <w:rPr>
          <w:rFonts w:hint="default"/>
          <w:sz w:val="28"/>
          <w:szCs w:val="28"/>
          <w:lang w:val="en-US"/>
        </w:rPr>
        <w:t>n=10,20,50</w:t>
      </w:r>
      <w:r>
        <w:rPr>
          <w:rFonts w:hint="default"/>
          <w:sz w:val="28"/>
          <w:szCs w:val="28"/>
          <w:lang w:val="ru-RU"/>
        </w:rPr>
        <w:t>)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где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например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для ДИ 95% отклонение отличаются от эталона на 649</w:t>
      </w:r>
      <w:r>
        <w:rPr>
          <w:rFonts w:hint="default"/>
          <w:sz w:val="28"/>
          <w:szCs w:val="28"/>
          <w:lang w:val="en-US"/>
        </w:rPr>
        <w:t xml:space="preserve">.684% </w:t>
      </w:r>
      <w:r>
        <w:rPr>
          <w:rFonts w:hint="default"/>
          <w:sz w:val="28"/>
          <w:szCs w:val="28"/>
          <w:lang w:val="ru-RU"/>
        </w:rPr>
        <w:t xml:space="preserve">потом на </w:t>
      </w:r>
      <w:r>
        <w:rPr>
          <w:rFonts w:hint="default"/>
          <w:sz w:val="28"/>
          <w:szCs w:val="28"/>
          <w:lang w:val="en-US"/>
        </w:rPr>
        <w:t xml:space="preserve">392.758% </w:t>
      </w:r>
      <w:r>
        <w:rPr>
          <w:rFonts w:hint="default"/>
          <w:sz w:val="28"/>
          <w:szCs w:val="28"/>
          <w:lang w:val="ru-RU"/>
        </w:rPr>
        <w:t>и на 134</w:t>
      </w:r>
      <w:r>
        <w:rPr>
          <w:rFonts w:hint="default"/>
          <w:sz w:val="28"/>
          <w:szCs w:val="28"/>
          <w:lang w:val="en-US"/>
        </w:rPr>
        <w:t>.205%</w:t>
      </w:r>
      <w:r>
        <w:rPr>
          <w:rFonts w:hint="default"/>
          <w:sz w:val="28"/>
          <w:szCs w:val="28"/>
          <w:lang w:val="ru-RU"/>
        </w:rPr>
        <w:t xml:space="preserve"> соответственно</w:t>
      </w:r>
      <w:r>
        <w:rPr>
          <w:rFonts w:hint="default"/>
          <w:sz w:val="28"/>
          <w:szCs w:val="28"/>
          <w:lang w:val="en-US"/>
        </w:rPr>
        <w:t xml:space="preserve">. </w:t>
      </w:r>
    </w:p>
    <w:p w14:paraId="23D7313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ru-RU"/>
        </w:rPr>
      </w:pPr>
    </w:p>
    <w:p w14:paraId="7C75A4C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ru-RU"/>
        </w:rPr>
        <w:t xml:space="preserve">Дисперсия </w:t>
      </w:r>
      <w:r>
        <w:rPr>
          <w:rFonts w:hint="default"/>
          <w:sz w:val="28"/>
          <w:szCs w:val="28"/>
          <w:lang w:val="ru-RU"/>
        </w:rPr>
        <w:t xml:space="preserve">имеет значительные колебания от </w:t>
      </w:r>
      <w:r>
        <w:rPr>
          <w:rFonts w:hint="default"/>
          <w:sz w:val="28"/>
          <w:szCs w:val="28"/>
          <w:lang w:val="en-US"/>
        </w:rPr>
        <w:t xml:space="preserve">8089.901 </w:t>
      </w:r>
      <w:r>
        <w:rPr>
          <w:rFonts w:hint="default"/>
          <w:sz w:val="28"/>
          <w:szCs w:val="28"/>
          <w:lang w:val="ru-RU"/>
        </w:rPr>
        <w:t>до 14</w:t>
      </w:r>
      <w:r>
        <w:rPr>
          <w:rFonts w:hint="default"/>
          <w:sz w:val="28"/>
          <w:szCs w:val="28"/>
          <w:lang w:val="en-US"/>
        </w:rPr>
        <w:t>231.729</w:t>
      </w:r>
      <w:r>
        <w:rPr>
          <w:rFonts w:hint="default"/>
          <w:sz w:val="28"/>
          <w:szCs w:val="28"/>
          <w:lang w:val="ru-RU"/>
        </w:rPr>
        <w:t xml:space="preserve"> в зависимости от взятой выборки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данные не однородны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присутствуют выбросы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но дисперсия имеет тенденцию к уменьшению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с увеличением значений выборки</w:t>
      </w:r>
      <w:r>
        <w:rPr>
          <w:rFonts w:hint="default"/>
          <w:sz w:val="28"/>
          <w:szCs w:val="28"/>
          <w:lang w:val="en-US"/>
        </w:rPr>
        <w:t>.</w:t>
      </w:r>
    </w:p>
    <w:p w14:paraId="4333625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 xml:space="preserve">Значения </w:t>
      </w:r>
      <w:r>
        <w:rPr>
          <w:rFonts w:hint="default"/>
          <w:b/>
          <w:bCs/>
          <w:sz w:val="28"/>
          <w:szCs w:val="28"/>
          <w:lang w:val="en-US"/>
        </w:rPr>
        <w:t>C.</w:t>
      </w:r>
      <w:r>
        <w:rPr>
          <w:rFonts w:hint="default"/>
          <w:b/>
          <w:bCs/>
          <w:sz w:val="28"/>
          <w:szCs w:val="28"/>
          <w:lang w:val="ru-RU"/>
        </w:rPr>
        <w:t>К</w:t>
      </w:r>
      <w:r>
        <w:rPr>
          <w:rFonts w:hint="default"/>
          <w:b/>
          <w:bCs/>
          <w:sz w:val="28"/>
          <w:szCs w:val="28"/>
          <w:lang w:val="en-US"/>
        </w:rPr>
        <w:t>.</w:t>
      </w:r>
      <w:r>
        <w:rPr>
          <w:rFonts w:hint="default"/>
          <w:b/>
          <w:bCs/>
          <w:sz w:val="28"/>
          <w:szCs w:val="28"/>
          <w:lang w:val="ru-RU"/>
        </w:rPr>
        <w:t>О</w:t>
      </w:r>
      <w:r>
        <w:rPr>
          <w:rFonts w:hint="default"/>
          <w:sz w:val="28"/>
          <w:szCs w:val="28"/>
          <w:lang w:val="en-US"/>
        </w:rPr>
        <w:t>.</w:t>
      </w:r>
      <w:r>
        <w:rPr>
          <w:rFonts w:hint="default"/>
          <w:sz w:val="28"/>
          <w:szCs w:val="28"/>
          <w:lang w:val="ru-RU"/>
        </w:rPr>
        <w:t xml:space="preserve"> колеблются от 89</w:t>
      </w:r>
      <w:r>
        <w:rPr>
          <w:rFonts w:hint="default"/>
          <w:sz w:val="28"/>
          <w:szCs w:val="28"/>
          <w:lang w:val="en-US"/>
        </w:rPr>
        <w:t xml:space="preserve">.944 </w:t>
      </w:r>
      <w:r>
        <w:rPr>
          <w:rFonts w:hint="default"/>
          <w:sz w:val="28"/>
          <w:szCs w:val="28"/>
          <w:lang w:val="ru-RU"/>
        </w:rPr>
        <w:t>до 119</w:t>
      </w:r>
      <w:r>
        <w:rPr>
          <w:rFonts w:hint="default"/>
          <w:sz w:val="28"/>
          <w:szCs w:val="28"/>
          <w:lang w:val="en-US"/>
        </w:rPr>
        <w:t xml:space="preserve">.297, </w:t>
      </w:r>
      <w:r>
        <w:rPr>
          <w:rFonts w:hint="default"/>
          <w:sz w:val="28"/>
          <w:szCs w:val="28"/>
          <w:lang w:val="ru-RU"/>
        </w:rPr>
        <w:t>максимальное по модулю относительное отклонение не превышает 7</w:t>
      </w:r>
      <w:r>
        <w:rPr>
          <w:rFonts w:hint="default"/>
          <w:sz w:val="28"/>
          <w:szCs w:val="28"/>
          <w:lang w:val="en-US"/>
        </w:rPr>
        <w:t>.74%.</w:t>
      </w:r>
    </w:p>
    <w:p w14:paraId="3F3699F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</w:p>
    <w:p w14:paraId="4227E05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 xml:space="preserve">Наибольшие скачки в значениях относительного отклонения видны на переходе от выборки </w:t>
      </w:r>
      <w:r>
        <w:rPr>
          <w:rFonts w:hint="default"/>
          <w:sz w:val="28"/>
          <w:szCs w:val="28"/>
          <w:lang w:val="en-US"/>
        </w:rPr>
        <w:t xml:space="preserve">n=20 </w:t>
      </w:r>
      <w:r>
        <w:rPr>
          <w:rFonts w:hint="default"/>
          <w:sz w:val="28"/>
          <w:szCs w:val="28"/>
          <w:lang w:val="ru-RU"/>
        </w:rPr>
        <w:t xml:space="preserve">к выборке </w:t>
      </w:r>
      <w:r>
        <w:rPr>
          <w:rFonts w:hint="default"/>
          <w:sz w:val="28"/>
          <w:szCs w:val="28"/>
          <w:lang w:val="en-US"/>
        </w:rPr>
        <w:t xml:space="preserve">n=50, </w:t>
      </w:r>
      <w:r>
        <w:rPr>
          <w:rFonts w:hint="default"/>
          <w:sz w:val="28"/>
          <w:szCs w:val="28"/>
          <w:lang w:val="ru-RU"/>
        </w:rPr>
        <w:t xml:space="preserve">значения стали резко меньше в выборке </w:t>
      </w:r>
      <w:r>
        <w:rPr>
          <w:rFonts w:hint="default"/>
          <w:sz w:val="28"/>
          <w:szCs w:val="28"/>
          <w:lang w:val="en-US"/>
        </w:rPr>
        <w:t xml:space="preserve">n=50, </w:t>
      </w:r>
      <w:r>
        <w:rPr>
          <w:rFonts w:hint="default"/>
          <w:sz w:val="28"/>
          <w:szCs w:val="28"/>
          <w:lang w:val="ru-RU"/>
        </w:rPr>
        <w:t xml:space="preserve">что говорит об экстремальных выбросах в выборке размера </w:t>
      </w:r>
      <w:r>
        <w:rPr>
          <w:rFonts w:hint="default"/>
          <w:sz w:val="28"/>
          <w:szCs w:val="28"/>
          <w:lang w:val="en-US"/>
        </w:rPr>
        <w:t>n=20.</w:t>
      </w:r>
    </w:p>
    <w:p w14:paraId="06059AB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</w:p>
    <w:p w14:paraId="0C12A85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>Основной вывод заключается в том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что опасно строить предположения о свойствах всей выборки по её малой части</w:t>
      </w:r>
      <w:r>
        <w:rPr>
          <w:rFonts w:hint="default"/>
          <w:sz w:val="28"/>
          <w:szCs w:val="28"/>
          <w:lang w:val="en-US"/>
        </w:rPr>
        <w:t xml:space="preserve">. </w:t>
      </w:r>
      <w:r>
        <w:rPr>
          <w:rFonts w:hint="default"/>
          <w:sz w:val="28"/>
          <w:szCs w:val="28"/>
          <w:lang w:val="ru-RU"/>
        </w:rPr>
        <w:t>Как показали исследования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выборки с малым кол-вом элементов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едва ли могут считаться репрезентативными</w:t>
      </w:r>
      <w:r>
        <w:rPr>
          <w:rFonts w:hint="default"/>
          <w:sz w:val="28"/>
          <w:szCs w:val="28"/>
          <w:lang w:val="en-US"/>
        </w:rPr>
        <w:t>.</w:t>
      </w:r>
    </w:p>
    <w:p w14:paraId="09921123">
      <w:pPr>
        <w:rPr>
          <w:sz w:val="28"/>
          <w:szCs w:val="28"/>
        </w:rPr>
      </w:pPr>
    </w:p>
    <w:p w14:paraId="26F1C7B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488B04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AE0192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231697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6CA90AC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C10100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223B54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EDED10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EB7E4E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800125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387A286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D07C85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8A7950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25D8D3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F44716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FBF5C7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Этап 2</w:t>
      </w:r>
      <w:r>
        <w:rPr>
          <w:b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График №1</w:t>
      </w:r>
      <w:r>
        <w:rPr>
          <w:b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Значений заданной числовой последовательности с результатами анализа характера числовой последовательности</w:t>
      </w:r>
      <w:r>
        <w:rPr>
          <w:sz w:val="28"/>
          <w:szCs w:val="28"/>
        </w:rPr>
        <w:t>.</w:t>
      </w:r>
    </w:p>
    <w:p w14:paraId="6B4B891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drawing>
          <wp:inline distT="0" distB="0" distL="0" distR="0">
            <wp:extent cx="6029960" cy="4505325"/>
            <wp:effectExtent l="0" t="0" r="8890" b="9525"/>
            <wp:docPr id="1469922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22353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156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sz w:val="28"/>
          <w:szCs w:val="28"/>
        </w:rPr>
      </w:pPr>
    </w:p>
    <w:p w14:paraId="1B86066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Вывод из 2 этапа:</w:t>
      </w:r>
      <w:r>
        <w:rPr>
          <w:color w:val="000000"/>
          <w:sz w:val="28"/>
          <w:szCs w:val="28"/>
        </w:rPr>
        <w:t xml:space="preserve"> </w:t>
      </w:r>
      <w:r>
        <w:rPr>
          <w:rFonts w:hint="default"/>
          <w:color w:val="000000"/>
          <w:sz w:val="28"/>
          <w:szCs w:val="28"/>
          <w:lang w:val="ru-RU"/>
        </w:rPr>
        <w:t>На графике видны частые выбросы</w:t>
      </w:r>
      <w:r>
        <w:rPr>
          <w:rFonts w:hint="default"/>
          <w:color w:val="000000"/>
          <w:sz w:val="28"/>
          <w:szCs w:val="28"/>
          <w:lang w:val="en-US"/>
        </w:rPr>
        <w:t xml:space="preserve">. </w:t>
      </w:r>
      <w:r>
        <w:rPr>
          <w:rFonts w:hint="default"/>
          <w:sz w:val="28"/>
          <w:szCs w:val="28"/>
          <w:lang w:val="ru-RU"/>
        </w:rPr>
        <w:t>Выбросы - это наблюдения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существенно отклоняющиеся от основной массы данных</w:t>
      </w:r>
      <w:r>
        <w:rPr>
          <w:rFonts w:hint="default"/>
          <w:sz w:val="28"/>
          <w:szCs w:val="28"/>
          <w:lang w:val="en-US"/>
        </w:rPr>
        <w:t xml:space="preserve">. </w:t>
      </w:r>
      <w:r>
        <w:rPr>
          <w:rFonts w:hint="default"/>
          <w:sz w:val="28"/>
          <w:szCs w:val="28"/>
          <w:lang w:val="ru-RU"/>
        </w:rPr>
        <w:t>Видно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 xml:space="preserve">что </w:t>
      </w:r>
      <w:r>
        <w:rPr>
          <w:rFonts w:hint="default"/>
          <w:color w:val="000000"/>
          <w:sz w:val="28"/>
          <w:szCs w:val="28"/>
          <w:lang w:val="ru-RU"/>
        </w:rPr>
        <w:t>данные высоковариабельны</w:t>
      </w:r>
      <w:r>
        <w:rPr>
          <w:rFonts w:hint="default"/>
          <w:color w:val="000000"/>
          <w:sz w:val="28"/>
          <w:szCs w:val="28"/>
          <w:lang w:val="en-US"/>
        </w:rPr>
        <w:t xml:space="preserve">, </w:t>
      </w:r>
      <w:r>
        <w:rPr>
          <w:rFonts w:hint="default"/>
          <w:color w:val="000000"/>
          <w:sz w:val="28"/>
          <w:szCs w:val="28"/>
          <w:lang w:val="ru-RU"/>
        </w:rPr>
        <w:t>что соответствует значениям коэффициентов вариации</w:t>
      </w:r>
      <w:r>
        <w:rPr>
          <w:rFonts w:hint="default"/>
          <w:color w:val="000000"/>
          <w:sz w:val="28"/>
          <w:szCs w:val="28"/>
          <w:lang w:val="en-US"/>
        </w:rPr>
        <w:t>,</w:t>
      </w:r>
      <w:r>
        <w:rPr>
          <w:rFonts w:hint="default"/>
          <w:color w:val="000000"/>
          <w:sz w:val="28"/>
          <w:szCs w:val="28"/>
          <w:lang w:val="ru-RU"/>
        </w:rPr>
        <w:t xml:space="preserve"> полученных</w:t>
      </w:r>
      <w:r>
        <w:rPr>
          <w:rFonts w:hint="default"/>
          <w:color w:val="000000"/>
          <w:sz w:val="28"/>
          <w:szCs w:val="28"/>
          <w:lang w:val="en-US"/>
        </w:rPr>
        <w:t xml:space="preserve"> </w:t>
      </w:r>
      <w:r>
        <w:rPr>
          <w:rFonts w:hint="default"/>
          <w:color w:val="000000"/>
          <w:sz w:val="28"/>
          <w:szCs w:val="28"/>
          <w:lang w:val="ru-RU"/>
        </w:rPr>
        <w:t>в ходе исследования (</w:t>
      </w:r>
      <w:r>
        <w:rPr>
          <w:rFonts w:hint="default"/>
          <w:sz w:val="28"/>
          <w:szCs w:val="28"/>
          <w:lang w:val="ru-RU"/>
        </w:rPr>
        <w:t>от 0</w:t>
      </w:r>
      <w:r>
        <w:rPr>
          <w:rFonts w:hint="default"/>
          <w:sz w:val="28"/>
          <w:szCs w:val="28"/>
          <w:lang w:val="en-US"/>
        </w:rPr>
        <w:t xml:space="preserve">.877 </w:t>
      </w:r>
      <w:r>
        <w:rPr>
          <w:rFonts w:hint="default"/>
          <w:sz w:val="28"/>
          <w:szCs w:val="28"/>
          <w:lang w:val="ru-RU"/>
        </w:rPr>
        <w:t xml:space="preserve">до </w:t>
      </w:r>
      <w:r>
        <w:rPr>
          <w:rFonts w:hint="default"/>
          <w:sz w:val="28"/>
          <w:szCs w:val="28"/>
          <w:lang w:val="en-US"/>
        </w:rPr>
        <w:t>0.950</w:t>
      </w:r>
      <w:r>
        <w:rPr>
          <w:rFonts w:hint="default"/>
          <w:sz w:val="28"/>
          <w:szCs w:val="28"/>
          <w:lang w:val="ru-RU"/>
        </w:rPr>
        <w:t>)</w:t>
      </w:r>
      <w:r>
        <w:rPr>
          <w:rFonts w:hint="default"/>
          <w:sz w:val="28"/>
          <w:szCs w:val="28"/>
          <w:lang w:val="en-US"/>
        </w:rPr>
        <w:t>.</w:t>
      </w:r>
      <w:r>
        <w:rPr>
          <w:rFonts w:hint="default"/>
          <w:sz w:val="28"/>
          <w:szCs w:val="28"/>
          <w:lang w:val="ru-RU"/>
        </w:rPr>
        <w:t xml:space="preserve"> </w:t>
      </w:r>
    </w:p>
    <w:p w14:paraId="7FAF625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65BCEA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</w:p>
    <w:p w14:paraId="0B131DF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770F23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308A98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3E5D7F6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3ECA16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7F9AFB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0D790A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8D5D3F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3E32E2B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1302A5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6FD6589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D10E5F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C539B4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sz w:val="28"/>
          <w:szCs w:val="28"/>
          <w:u w:val="single"/>
        </w:rPr>
      </w:pPr>
    </w:p>
    <w:p w14:paraId="0E7915D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sz w:val="28"/>
          <w:szCs w:val="28"/>
          <w:u w:val="single"/>
        </w:rPr>
      </w:pPr>
    </w:p>
    <w:p w14:paraId="5647962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sz w:val="28"/>
          <w:szCs w:val="28"/>
          <w:u w:val="single"/>
        </w:rPr>
      </w:pPr>
    </w:p>
    <w:p w14:paraId="1358F14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t>Этап 3</w:t>
      </w:r>
      <w:r>
        <w:rPr>
          <w:b/>
          <w:sz w:val="28"/>
          <w:szCs w:val="28"/>
          <w:u w:val="single"/>
        </w:rPr>
        <w:t>.</w:t>
      </w:r>
      <w:r>
        <w:rPr>
          <w:b/>
          <w:color w:val="000000"/>
          <w:sz w:val="28"/>
          <w:szCs w:val="28"/>
          <w:u w:val="single"/>
        </w:rPr>
        <w:t xml:space="preserve"> Форма 3</w:t>
      </w:r>
      <w:r>
        <w:rPr>
          <w:b/>
          <w:sz w:val="28"/>
          <w:szCs w:val="28"/>
          <w:u w:val="single"/>
        </w:rPr>
        <w:t>.</w:t>
      </w:r>
      <w:r>
        <w:rPr>
          <w:color w:val="000000"/>
          <w:sz w:val="28"/>
          <w:szCs w:val="28"/>
        </w:rPr>
        <w:t xml:space="preserve"> Результаты автокорреляционного анализа (значения коэффициентов автокорреляции со сдвигом 1, 2, 3, </w:t>
      </w:r>
      <w:r>
        <w:rPr>
          <w:sz w:val="28"/>
          <w:szCs w:val="28"/>
        </w:rPr>
        <w:t>…</w:t>
      </w:r>
      <w:r>
        <w:rPr>
          <w:color w:val="000000"/>
          <w:sz w:val="28"/>
          <w:szCs w:val="28"/>
        </w:rPr>
        <w:t>), представленные как в числовом (форма 3), так и графическом виде</w:t>
      </w:r>
      <w:r>
        <w:rPr>
          <w:sz w:val="28"/>
          <w:szCs w:val="28"/>
        </w:rPr>
        <w:t>.</w:t>
      </w:r>
    </w:p>
    <w:p w14:paraId="562BE0DE">
      <w:pPr>
        <w:rPr>
          <w:sz w:val="28"/>
          <w:szCs w:val="28"/>
        </w:rPr>
      </w:pPr>
    </w:p>
    <w:tbl>
      <w:tblPr>
        <w:tblStyle w:val="17"/>
        <w:tblpPr w:leftFromText="180" w:rightFromText="180" w:topFromText="180" w:bottomFromText="180" w:vertAnchor="text" w:tblpX="-30"/>
        <w:tblW w:w="10905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322"/>
        <w:gridCol w:w="959"/>
        <w:gridCol w:w="959"/>
        <w:gridCol w:w="959"/>
        <w:gridCol w:w="958"/>
        <w:gridCol w:w="958"/>
        <w:gridCol w:w="958"/>
        <w:gridCol w:w="958"/>
        <w:gridCol w:w="958"/>
        <w:gridCol w:w="958"/>
        <w:gridCol w:w="958"/>
      </w:tblGrid>
      <w:tr w14:paraId="7662F11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6" w:hRule="atLeast"/>
        </w:trPr>
        <w:tc>
          <w:tcPr>
            <w:tcW w:w="1322" w:type="dxa"/>
          </w:tcPr>
          <w:p w14:paraId="6C5E7C76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Сдвиг ЧП</w:t>
            </w:r>
          </w:p>
        </w:tc>
        <w:tc>
          <w:tcPr>
            <w:tcW w:w="959" w:type="dxa"/>
          </w:tcPr>
          <w:p w14:paraId="7FD9B692">
            <w:pPr>
              <w:widowControl w:val="0"/>
              <w:jc w:val="center"/>
            </w:pPr>
            <w:r>
              <w:t>1</w:t>
            </w:r>
          </w:p>
        </w:tc>
        <w:tc>
          <w:tcPr>
            <w:tcW w:w="959" w:type="dxa"/>
          </w:tcPr>
          <w:p w14:paraId="5E3DFB0B">
            <w:pPr>
              <w:widowControl w:val="0"/>
              <w:jc w:val="center"/>
            </w:pPr>
            <w:r>
              <w:t>2</w:t>
            </w:r>
          </w:p>
        </w:tc>
        <w:tc>
          <w:tcPr>
            <w:tcW w:w="959" w:type="dxa"/>
          </w:tcPr>
          <w:p w14:paraId="0AD4C684">
            <w:pPr>
              <w:widowControl w:val="0"/>
              <w:jc w:val="center"/>
            </w:pPr>
            <w:r>
              <w:t>3</w:t>
            </w:r>
          </w:p>
        </w:tc>
        <w:tc>
          <w:tcPr>
            <w:tcW w:w="958" w:type="dxa"/>
          </w:tcPr>
          <w:p w14:paraId="1FD0708D">
            <w:pPr>
              <w:widowControl w:val="0"/>
              <w:jc w:val="center"/>
            </w:pPr>
            <w:r>
              <w:t>4</w:t>
            </w:r>
          </w:p>
        </w:tc>
        <w:tc>
          <w:tcPr>
            <w:tcW w:w="958" w:type="dxa"/>
          </w:tcPr>
          <w:p w14:paraId="1A7A8659">
            <w:pPr>
              <w:widowControl w:val="0"/>
              <w:jc w:val="center"/>
            </w:pPr>
            <w:r>
              <w:t>5</w:t>
            </w:r>
          </w:p>
        </w:tc>
        <w:tc>
          <w:tcPr>
            <w:tcW w:w="958" w:type="dxa"/>
          </w:tcPr>
          <w:p w14:paraId="6980D5DA">
            <w:pPr>
              <w:widowControl w:val="0"/>
              <w:jc w:val="center"/>
            </w:pPr>
            <w:r>
              <w:t>6</w:t>
            </w:r>
          </w:p>
        </w:tc>
        <w:tc>
          <w:tcPr>
            <w:tcW w:w="958" w:type="dxa"/>
          </w:tcPr>
          <w:p w14:paraId="0E98FE04">
            <w:pPr>
              <w:widowControl w:val="0"/>
              <w:jc w:val="center"/>
            </w:pPr>
            <w:r>
              <w:t>7</w:t>
            </w:r>
          </w:p>
        </w:tc>
        <w:tc>
          <w:tcPr>
            <w:tcW w:w="958" w:type="dxa"/>
          </w:tcPr>
          <w:p w14:paraId="1E558F8F">
            <w:pPr>
              <w:widowControl w:val="0"/>
              <w:jc w:val="center"/>
            </w:pPr>
            <w:r>
              <w:t>8</w:t>
            </w:r>
          </w:p>
        </w:tc>
        <w:tc>
          <w:tcPr>
            <w:tcW w:w="958" w:type="dxa"/>
          </w:tcPr>
          <w:p w14:paraId="53712BF4">
            <w:pPr>
              <w:widowControl w:val="0"/>
              <w:jc w:val="center"/>
            </w:pPr>
            <w:r>
              <w:t>9</w:t>
            </w:r>
          </w:p>
        </w:tc>
        <w:tc>
          <w:tcPr>
            <w:tcW w:w="958" w:type="dxa"/>
          </w:tcPr>
          <w:p w14:paraId="37B002A9">
            <w:pPr>
              <w:widowControl w:val="0"/>
              <w:jc w:val="center"/>
            </w:pPr>
            <w:r>
              <w:t>10</w:t>
            </w:r>
          </w:p>
        </w:tc>
      </w:tr>
      <w:tr w14:paraId="6203D07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246" w:hRule="atLeast"/>
        </w:trPr>
        <w:tc>
          <w:tcPr>
            <w:tcW w:w="1322" w:type="dxa"/>
          </w:tcPr>
          <w:p w14:paraId="4CC92966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К-т АК</w:t>
            </w:r>
          </w:p>
        </w:tc>
        <w:tc>
          <w:tcPr>
            <w:tcW w:w="959" w:type="dxa"/>
          </w:tcPr>
          <w:p w14:paraId="5C4600B3">
            <w:pPr>
              <w:rPr>
                <w:lang w:val="en-US"/>
              </w:rPr>
            </w:pPr>
            <w:r>
              <w:t>-0</w:t>
            </w:r>
            <w:r>
              <w:rPr>
                <w:lang w:val="en-US"/>
              </w:rPr>
              <w:t>.0434</w:t>
            </w:r>
          </w:p>
        </w:tc>
        <w:tc>
          <w:tcPr>
            <w:tcW w:w="959" w:type="dxa"/>
          </w:tcPr>
          <w:p w14:paraId="0495BA48">
            <w:pPr>
              <w:rPr>
                <w:lang w:val="en-US"/>
              </w:rPr>
            </w:pPr>
            <w:r>
              <w:t>-0</w:t>
            </w:r>
            <w:r>
              <w:rPr>
                <w:lang w:val="en-US"/>
              </w:rPr>
              <w:t>.</w:t>
            </w:r>
            <w:r>
              <w:t>0</w:t>
            </w:r>
            <w:r>
              <w:rPr>
                <w:lang w:val="en-US"/>
              </w:rPr>
              <w:t>209</w:t>
            </w:r>
          </w:p>
        </w:tc>
        <w:tc>
          <w:tcPr>
            <w:tcW w:w="959" w:type="dxa"/>
          </w:tcPr>
          <w:p w14:paraId="7F181B2B">
            <w:pPr>
              <w:rPr>
                <w:lang w:val="en-US"/>
              </w:rPr>
            </w:pPr>
            <w:r>
              <w:rPr>
                <w:lang w:val="en-US"/>
              </w:rPr>
              <w:t>-0.0090</w:t>
            </w:r>
          </w:p>
        </w:tc>
        <w:tc>
          <w:tcPr>
            <w:tcW w:w="958" w:type="dxa"/>
          </w:tcPr>
          <w:p w14:paraId="5AD7379B">
            <w:pPr>
              <w:rPr>
                <w:lang w:val="en-US"/>
              </w:rPr>
            </w:pPr>
            <w:r>
              <w:rPr>
                <w:lang w:val="en-US"/>
              </w:rPr>
              <w:t>0.0066</w:t>
            </w:r>
          </w:p>
        </w:tc>
        <w:tc>
          <w:tcPr>
            <w:tcW w:w="958" w:type="dxa"/>
          </w:tcPr>
          <w:p w14:paraId="0D7D203C">
            <w:pPr>
              <w:rPr>
                <w:lang w:val="en-US"/>
              </w:rPr>
            </w:pPr>
            <w:r>
              <w:rPr>
                <w:lang w:val="en-US"/>
              </w:rPr>
              <w:t>0.0163</w:t>
            </w:r>
          </w:p>
        </w:tc>
        <w:tc>
          <w:tcPr>
            <w:tcW w:w="958" w:type="dxa"/>
          </w:tcPr>
          <w:p w14:paraId="144A58FE">
            <w:pPr>
              <w:rPr>
                <w:lang w:val="en-US"/>
              </w:rPr>
            </w:pPr>
            <w:r>
              <w:rPr>
                <w:lang w:val="en-US"/>
              </w:rPr>
              <w:t>0.0482</w:t>
            </w:r>
          </w:p>
        </w:tc>
        <w:tc>
          <w:tcPr>
            <w:tcW w:w="958" w:type="dxa"/>
          </w:tcPr>
          <w:p w14:paraId="0344CEC9">
            <w:pPr>
              <w:rPr>
                <w:lang w:val="en-US"/>
              </w:rPr>
            </w:pPr>
            <w:r>
              <w:rPr>
                <w:lang w:val="en-US"/>
              </w:rPr>
              <w:t>0.0003</w:t>
            </w:r>
          </w:p>
        </w:tc>
        <w:tc>
          <w:tcPr>
            <w:tcW w:w="958" w:type="dxa"/>
          </w:tcPr>
          <w:p w14:paraId="01BDA594">
            <w:pPr>
              <w:rPr>
                <w:lang w:val="en-US"/>
              </w:rPr>
            </w:pPr>
            <w:r>
              <w:rPr>
                <w:lang w:val="en-US"/>
              </w:rPr>
              <w:t>0.0490</w:t>
            </w:r>
          </w:p>
        </w:tc>
        <w:tc>
          <w:tcPr>
            <w:tcW w:w="958" w:type="dxa"/>
          </w:tcPr>
          <w:p w14:paraId="6385C6DA">
            <w:pPr>
              <w:rPr>
                <w:lang w:val="en-US"/>
              </w:rPr>
            </w:pPr>
            <w:r>
              <w:rPr>
                <w:lang w:val="en-US"/>
              </w:rPr>
              <w:t>0.0200</w:t>
            </w:r>
          </w:p>
        </w:tc>
        <w:tc>
          <w:tcPr>
            <w:tcW w:w="958" w:type="dxa"/>
          </w:tcPr>
          <w:p w14:paraId="1E2A90DA">
            <w:pPr>
              <w:rPr>
                <w:lang w:val="en-US"/>
              </w:rPr>
            </w:pPr>
            <w:r>
              <w:rPr>
                <w:lang w:val="en-US"/>
              </w:rPr>
              <w:t>-0.0543</w:t>
            </w:r>
          </w:p>
        </w:tc>
      </w:tr>
    </w:tbl>
    <w:p w14:paraId="476133D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</w:rPr>
        <w:drawing>
          <wp:inline distT="0" distB="0" distL="0" distR="0">
            <wp:extent cx="6020435" cy="4505325"/>
            <wp:effectExtent l="0" t="0" r="0" b="9525"/>
            <wp:docPr id="2039787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87074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3A9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  <w:r>
        <w:rPr>
          <w:b/>
          <w:color w:val="000000"/>
          <w:sz w:val="28"/>
          <w:szCs w:val="28"/>
        </w:rPr>
        <w:t>Вывод из 3 этапа:</w:t>
      </w:r>
      <w:r>
        <w:rPr>
          <w:color w:val="000000"/>
          <w:sz w:val="28"/>
          <w:szCs w:val="28"/>
        </w:rPr>
        <w:t xml:space="preserve"> </w:t>
      </w:r>
      <w:r>
        <w:rPr>
          <w:rFonts w:hint="default"/>
          <w:color w:val="000000"/>
          <w:sz w:val="28"/>
          <w:szCs w:val="28"/>
          <w:lang w:val="ru-RU"/>
        </w:rPr>
        <w:t>Автокорреляционный анализ показал, что все коэффициенты корреляции между последовательными значениями статистически незначимы и близки к нулю (в диапазоне от -0.054 до +0.049). Поскольку все значения значительно меньше критического порога ±0.113, можно сделать вывод об отсутствии временной зависимости в данных. Это свидетельствует о случайном характере последовательности, где каждое следующее значение не зависит от предыдущих.</w:t>
      </w:r>
      <w:r>
        <w:rPr>
          <w:rFonts w:hint="default"/>
          <w:color w:val="000000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Для проверки значимости коэффициентов автокорреляции использован стандартный статистический подход с критическим значением ±1.96/√n. Данный метод корректен для выборки объемом n=300, так как основан на асимптотической нормальности выборочных коэффициентов автокорреляции, что гарантируется центральной предельной теоремой независимо от распределения исходных данных.</w:t>
      </w:r>
    </w:p>
    <w:p w14:paraId="77EB5067">
      <w:pPr>
        <w:rPr>
          <w:sz w:val="28"/>
          <w:szCs w:val="28"/>
        </w:rPr>
      </w:pPr>
    </w:p>
    <w:p w14:paraId="1978889D">
      <w:pPr>
        <w:rPr>
          <w:rFonts w:hint="default"/>
          <w:sz w:val="28"/>
          <w:szCs w:val="28"/>
          <w:lang w:val="ru-RU"/>
        </w:rPr>
      </w:pPr>
    </w:p>
    <w:p w14:paraId="401DB8FD">
      <w:pPr>
        <w:rPr>
          <w:sz w:val="28"/>
          <w:szCs w:val="28"/>
        </w:rPr>
      </w:pPr>
    </w:p>
    <w:p w14:paraId="4F4EA677">
      <w:pPr>
        <w:rPr>
          <w:sz w:val="28"/>
          <w:szCs w:val="28"/>
        </w:rPr>
      </w:pPr>
    </w:p>
    <w:p w14:paraId="1754F3EE">
      <w:pPr>
        <w:rPr>
          <w:sz w:val="28"/>
          <w:szCs w:val="28"/>
        </w:rPr>
      </w:pPr>
    </w:p>
    <w:p w14:paraId="311EBCFD">
      <w:pPr>
        <w:rPr>
          <w:sz w:val="28"/>
          <w:szCs w:val="28"/>
        </w:rPr>
      </w:pPr>
    </w:p>
    <w:p w14:paraId="0345135A">
      <w:pPr>
        <w:rPr>
          <w:sz w:val="28"/>
          <w:szCs w:val="28"/>
        </w:rPr>
      </w:pPr>
    </w:p>
    <w:p w14:paraId="0C040438">
      <w:pPr>
        <w:rPr>
          <w:sz w:val="28"/>
          <w:szCs w:val="28"/>
        </w:rPr>
      </w:pPr>
    </w:p>
    <w:p w14:paraId="11228562">
      <w:pPr>
        <w:rPr>
          <w:sz w:val="28"/>
          <w:szCs w:val="28"/>
        </w:rPr>
      </w:pPr>
    </w:p>
    <w:p w14:paraId="7463AB1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EA6E87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431A08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EE95AA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t>Этап 4</w:t>
      </w:r>
      <w:r>
        <w:rPr>
          <w:b/>
          <w:sz w:val="28"/>
          <w:szCs w:val="28"/>
          <w:u w:val="single"/>
        </w:rPr>
        <w:t>.</w:t>
      </w:r>
      <w:r>
        <w:rPr>
          <w:b/>
          <w:color w:val="000000"/>
          <w:sz w:val="28"/>
          <w:szCs w:val="28"/>
          <w:u w:val="single"/>
        </w:rPr>
        <w:t xml:space="preserve"> График 2</w:t>
      </w:r>
      <w:r>
        <w:rPr>
          <w:b/>
          <w:sz w:val="28"/>
          <w:szCs w:val="28"/>
          <w:u w:val="single"/>
        </w:rPr>
        <w:t>.</w:t>
      </w:r>
      <w:r>
        <w:rPr>
          <w:color w:val="000000"/>
          <w:sz w:val="28"/>
          <w:szCs w:val="28"/>
        </w:rPr>
        <w:t xml:space="preserve"> Гистограмма распределения частот для заданной числовой последовательности (график 2)</w:t>
      </w:r>
      <w:r>
        <w:rPr>
          <w:sz w:val="28"/>
          <w:szCs w:val="28"/>
        </w:rPr>
        <w:t>.</w:t>
      </w:r>
    </w:p>
    <w:p w14:paraId="294878B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tbl>
      <w:tblPr>
        <w:tblStyle w:val="18"/>
        <w:tblW w:w="11278" w:type="dxa"/>
        <w:tblInd w:w="-434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83"/>
        <w:gridCol w:w="587"/>
        <w:gridCol w:w="587"/>
        <w:gridCol w:w="587"/>
        <w:gridCol w:w="571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13"/>
      </w:tblGrid>
      <w:tr w14:paraId="3C253F1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7" w:hRule="atLeast"/>
        </w:trPr>
        <w:tc>
          <w:tcPr>
            <w:tcW w:w="11278" w:type="dxa"/>
            <w:gridSpan w:val="20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C4AC99C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Интервалы</w:t>
            </w:r>
          </w:p>
        </w:tc>
      </w:tr>
      <w:tr w14:paraId="093FE47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3" w:type="dxa"/>
          <w:trHeight w:val="337" w:hRule="atLeast"/>
        </w:trPr>
        <w:tc>
          <w:tcPr>
            <w:tcW w:w="88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BF11709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№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B0DA66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5B4F00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968B16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7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069AD9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135E5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BA6EA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D72F54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E3957D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EC079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1ECB51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0EC809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C0DC1A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6CBD2C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46105E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92CA6A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101CA1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CB3303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14CC5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</w:tr>
      <w:tr w14:paraId="5AE5F21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3" w:type="dxa"/>
          <w:trHeight w:val="337" w:hRule="atLeast"/>
        </w:trPr>
        <w:tc>
          <w:tcPr>
            <w:tcW w:w="88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32B4260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Левая граница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D9E44B9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10.18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BBF641F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47.32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70B6DB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84.45</w:t>
            </w:r>
          </w:p>
        </w:tc>
        <w:tc>
          <w:tcPr>
            <w:tcW w:w="57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723AEE0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121.59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EF88D81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158.73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0598EAA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195.86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6C2F2E4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233.00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FECD438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270.14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B963572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307.27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C8D2CBB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344.41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EF9E55D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381.55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3E0FC0C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418.68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9323B57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455.82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71B506D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492.95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E91494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530.09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1C74756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567.23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508725A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604.36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017C4CD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641.50</w:t>
            </w:r>
          </w:p>
        </w:tc>
      </w:tr>
      <w:tr w14:paraId="592803F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3" w:type="dxa"/>
          <w:trHeight w:val="337" w:hRule="atLeast"/>
        </w:trPr>
        <w:tc>
          <w:tcPr>
            <w:tcW w:w="88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284714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Правая граница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DFAC1B4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47.32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7E5FB78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84.45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CED05C8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121.59</w:t>
            </w:r>
          </w:p>
        </w:tc>
        <w:tc>
          <w:tcPr>
            <w:tcW w:w="57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C03A5AC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158.73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2F76D10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195.86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91FAD6A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233.00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F4CBAF6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270.14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AD5F16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307.27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F25A23D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344.41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1CDD06F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381.55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FC1F6BB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418.68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F235DEA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455.82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AD6CF20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492.95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DD4AE80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530.09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3376754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567.23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F83BAAF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604.36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B9DBC1F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  <w:lang w:val="en-US"/>
              </w:rPr>
              <w:t>641.50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469DFF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678.64</w:t>
            </w:r>
          </w:p>
        </w:tc>
      </w:tr>
      <w:tr w14:paraId="3AD50D7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3" w:type="dxa"/>
          <w:trHeight w:val="337" w:hRule="atLeast"/>
        </w:trPr>
        <w:tc>
          <w:tcPr>
            <w:tcW w:w="88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F2D341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Частота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434E90B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109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CDD20F0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68</w:t>
            </w:r>
          </w:p>
        </w:tc>
        <w:tc>
          <w:tcPr>
            <w:tcW w:w="58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A457E23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26</w:t>
            </w:r>
          </w:p>
        </w:tc>
        <w:tc>
          <w:tcPr>
            <w:tcW w:w="57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704F4BB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27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42D990D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22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4556FE0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17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CB1AA6F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9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6E437CC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8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C3D4DEC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3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6E33526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5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57AA12F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2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C86729F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CE822D7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08D6D37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CA3D264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0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3CB0006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0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CCBAC6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0</w:t>
            </w:r>
          </w:p>
        </w:tc>
        <w:tc>
          <w:tcPr>
            <w:tcW w:w="57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2261A8A">
            <w:pPr>
              <w:jc w:val="center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</w:t>
            </w:r>
          </w:p>
        </w:tc>
      </w:tr>
    </w:tbl>
    <w:p w14:paraId="1A71F59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sz w:val="28"/>
          <w:szCs w:val="28"/>
        </w:rPr>
      </w:pPr>
      <w:r>
        <w:rPr>
          <w:color w:val="000000"/>
        </w:rPr>
        <w:t xml:space="preserve"> </w:t>
      </w:r>
    </w:p>
    <w:p w14:paraId="20E711D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6642100" cy="3301365"/>
            <wp:effectExtent l="0" t="0" r="6350" b="13335"/>
            <wp:docPr id="127953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3407" name="Рисунок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841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4F2073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</w:pPr>
      <w:r>
        <w:rPr>
          <w:b/>
          <w:color w:val="000000"/>
          <w:sz w:val="28"/>
          <w:szCs w:val="28"/>
        </w:rPr>
        <w:t>Вывод из 4 этапа:</w:t>
      </w:r>
      <w:r>
        <w:rPr>
          <w:color w:val="000000"/>
          <w:sz w:val="28"/>
          <w:szCs w:val="28"/>
        </w:rPr>
        <w:t xml:space="preserve"> Исходя из гистограммы </w:t>
      </w:r>
      <w:r>
        <w:rPr>
          <w:sz w:val="28"/>
          <w:szCs w:val="28"/>
        </w:rPr>
        <w:t>мы можем видеть, что б</w:t>
      </w:r>
      <w:r>
        <w:rPr>
          <w:b/>
          <w:bCs/>
          <w:sz w:val="28"/>
          <w:szCs w:val="28"/>
        </w:rPr>
        <w:t>о</w:t>
      </w:r>
      <w:r>
        <w:rPr>
          <w:sz w:val="28"/>
          <w:szCs w:val="28"/>
        </w:rPr>
        <w:t>льшая часть значений располагается в промежутке от 10.18 до 84.45, еще часть располагается до 381.55 и наименьшая часть значений располагается в диапазоне больше 381.55.</w:t>
      </w:r>
      <w:r>
        <w:rPr>
          <w:rFonts w:hint="default"/>
          <w:sz w:val="28"/>
          <w:szCs w:val="28"/>
          <w:lang w:val="ru-RU"/>
        </w:rPr>
        <w:t xml:space="preserve"> Количество разбиений было взято по формуле </w:t>
      </w:r>
      <m:oMath>
        <m:r>
          <m:rPr>
            <m:sty m:val="p"/>
          </m:rPr>
          <w:rPr>
            <w:rFonts w:hint="default" w:ascii="Cambria Math" w:hAnsi="Cambria Math" w:cs="Times New Roman"/>
            <w:sz w:val="28"/>
            <w:szCs w:val="28"/>
            <w:lang w:val="en-US" w:eastAsia="ru-RU" w:bidi="ar-SA"/>
          </w:rPr>
          <m:t>k=</m:t>
        </m:r>
        <m:rad>
          <m:radPr>
            <m:degHide m:val="1"/>
            <m:ctrlPr>
              <m:rPr/>
              <w:rPr>
                <w:rFonts w:hint="default" w:ascii="Cambria Math" w:hAnsi="Cambria Math" w:cs="Times New Roman"/>
                <w:sz w:val="28"/>
                <w:szCs w:val="28"/>
                <w:lang w:val="en-US" w:eastAsia="ru-RU" w:bidi="ar-SA"/>
              </w:rPr>
            </m:ctrlPr>
          </m:radPr>
          <m:deg>
            <m:ctrlPr>
              <m:rPr/>
              <w:rPr>
                <w:rFonts w:hint="default" w:ascii="Cambria Math" w:hAnsi="Cambria Math" w:cs="Times New Roman"/>
                <w:sz w:val="28"/>
                <w:szCs w:val="28"/>
                <w:lang w:val="en-US" w:eastAsia="ru-RU" w:bidi="ar-SA"/>
              </w:rPr>
            </m:ctrlPr>
          </m:deg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8"/>
                <w:lang w:val="en-US" w:eastAsia="ru-RU" w:bidi="ar-SA"/>
              </w:rPr>
              <m:t>n</m:t>
            </m:r>
            <m:ctrlPr>
              <m:rPr/>
              <w:rPr>
                <w:rFonts w:hint="default" w:ascii="Cambria Math" w:hAnsi="Cambria Math" w:cs="Times New Roman"/>
                <w:sz w:val="28"/>
                <w:szCs w:val="28"/>
                <w:lang w:val="en-US" w:eastAsia="ru-RU" w:bidi="ar-SA"/>
              </w:rPr>
            </m:ctrlPr>
          </m:e>
        </m:rad>
      </m:oMath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, </w:t>
      </w:r>
      <w:r>
        <m:rPr/>
        <w:rPr>
          <w:rFonts w:hint="default" w:hAnsi="Cambria Math" w:cs="Times New Roman"/>
          <w:i w:val="0"/>
          <w:sz w:val="28"/>
          <w:szCs w:val="28"/>
          <w:lang w:val="ru-RU" w:eastAsia="ru-RU" w:bidi="ar-SA"/>
        </w:rPr>
        <w:t>где</w:t>
      </w:r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 k - </w:t>
      </w:r>
      <w:r>
        <m:rPr/>
        <w:rPr>
          <w:rFonts w:hint="default" w:hAnsi="Cambria Math" w:cs="Times New Roman"/>
          <w:i w:val="0"/>
          <w:sz w:val="28"/>
          <w:szCs w:val="28"/>
          <w:lang w:val="ru-RU" w:eastAsia="ru-RU" w:bidi="ar-SA"/>
        </w:rPr>
        <w:t>кол</w:t>
      </w:r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-во разбиений, </w:t>
      </w:r>
    </w:p>
    <w:p w14:paraId="2B0E9E2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sz w:val="28"/>
          <w:szCs w:val="28"/>
        </w:rPr>
      </w:pPr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n - </w:t>
      </w:r>
      <w:r>
        <m:rPr/>
        <w:rPr>
          <w:rFonts w:hint="default" w:hAnsi="Cambria Math" w:cs="Times New Roman"/>
          <w:i w:val="0"/>
          <w:sz w:val="28"/>
          <w:szCs w:val="28"/>
          <w:lang w:val="ru-RU" w:eastAsia="ru-RU" w:bidi="ar-SA"/>
        </w:rPr>
        <w:t>это</w:t>
      </w:r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 число значений выборки. Также существует правило </w:t>
      </w:r>
      <w:r>
        <m:rPr/>
        <w:rPr>
          <w:rFonts w:hint="default" w:hAnsi="Cambria Math" w:cs="Times New Roman"/>
          <w:i w:val="0"/>
          <w:sz w:val="28"/>
          <w:szCs w:val="28"/>
          <w:lang w:val="ru-RU" w:eastAsia="ru-RU" w:bidi="ar-SA"/>
        </w:rPr>
        <w:t>Стерджиса</w:t>
      </w:r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, Райса, </w:t>
      </w:r>
      <w:r>
        <m:rPr/>
        <w:rPr>
          <w:rFonts w:hint="default" w:hAnsi="Cambria Math" w:cs="Times New Roman"/>
          <w:i w:val="0"/>
          <w:sz w:val="28"/>
          <w:szCs w:val="28"/>
          <w:lang w:val="ru-RU" w:eastAsia="ru-RU" w:bidi="ar-SA"/>
        </w:rPr>
        <w:t>но</w:t>
      </w:r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 если считать по н</w:t>
      </w:r>
      <w:r>
        <m:rPr/>
        <w:rPr>
          <w:rFonts w:hint="default" w:hAnsi="Cambria Math" w:cs="Times New Roman"/>
          <w:i w:val="0"/>
          <w:sz w:val="28"/>
          <w:szCs w:val="28"/>
          <w:lang w:val="ru-RU" w:eastAsia="ru-RU" w:bidi="ar-SA"/>
        </w:rPr>
        <w:t>им</w:t>
      </w:r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, кол-во интервалов уменьшится, </w:t>
      </w:r>
      <w:r>
        <m:rPr/>
        <w:rPr>
          <w:rFonts w:hint="default" w:hAnsi="Cambria Math" w:cs="Times New Roman"/>
          <w:i w:val="0"/>
          <w:sz w:val="28"/>
          <w:szCs w:val="28"/>
          <w:lang w:val="ru-RU" w:eastAsia="ru-RU" w:bidi="ar-SA"/>
        </w:rPr>
        <w:t>потеряется</w:t>
      </w:r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 </w:t>
      </w:r>
      <w:r>
        <m:rPr/>
        <w:rPr>
          <w:rFonts w:hint="default" w:hAnsi="Cambria Math" w:cs="Times New Roman"/>
          <w:i w:val="0"/>
          <w:sz w:val="28"/>
          <w:szCs w:val="28"/>
          <w:lang w:val="ru-RU" w:eastAsia="ru-RU" w:bidi="ar-SA"/>
        </w:rPr>
        <w:t>часть</w:t>
      </w:r>
      <w:r>
        <m:rPr/>
        <w:rPr>
          <w:rFonts w:hint="default" w:hAnsi="Cambria Math" w:cs="Times New Roman"/>
          <w:i w:val="0"/>
          <w:sz w:val="28"/>
          <w:szCs w:val="28"/>
          <w:lang w:val="en-US" w:eastAsia="ru-RU" w:bidi="ar-SA"/>
        </w:rPr>
        <w:t xml:space="preserve"> информации на графике, для Стерджиса было бы 10 интервалов для Райса - 14. </w:t>
      </w:r>
      <w:r>
        <w:rPr>
          <w:sz w:val="28"/>
          <w:szCs w:val="28"/>
        </w:rPr>
        <w:t>Из</w:t>
      </w:r>
      <w:r>
        <w:rPr>
          <w:color w:val="000000"/>
          <w:sz w:val="28"/>
          <w:szCs w:val="28"/>
        </w:rPr>
        <w:t xml:space="preserve"> коэффициента вариации (близок к 1), можно предположить, что закон распределения ЧП – Эрланга</w:t>
      </w:r>
      <w:r>
        <w:rPr>
          <w:sz w:val="28"/>
          <w:szCs w:val="28"/>
        </w:rPr>
        <w:t>.</w:t>
      </w:r>
    </w:p>
    <w:p w14:paraId="6AD5079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9902CA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B0CE62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38E5E21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6620A09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CBDBF3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665C515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EA9DD6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59EE3D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B96ECC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8070B1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141B8B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t>5 этап</w:t>
      </w:r>
      <w:r>
        <w:rPr>
          <w:b/>
          <w:sz w:val="28"/>
          <w:szCs w:val="28"/>
          <w:u w:val="single"/>
        </w:rPr>
        <w:t>.</w:t>
      </w:r>
      <w:r>
        <w:rPr>
          <w:color w:val="000000"/>
          <w:sz w:val="28"/>
          <w:szCs w:val="28"/>
        </w:rPr>
        <w:t xml:space="preserve"> Параметры, рассчитанные по двум начальным моментам и определяющие </w:t>
      </w:r>
      <w:r>
        <w:rPr>
          <w:i/>
          <w:color w:val="000000"/>
          <w:sz w:val="28"/>
          <w:szCs w:val="28"/>
        </w:rPr>
        <w:t xml:space="preserve">вид аппроксимирующего закона распределения </w:t>
      </w:r>
      <w:r>
        <w:rPr>
          <w:color w:val="000000"/>
          <w:sz w:val="28"/>
          <w:szCs w:val="28"/>
        </w:rPr>
        <w:t xml:space="preserve">заданной случайной последовательности (равномерный; экспоненциальный; </w:t>
      </w:r>
      <w:r>
        <w:rPr>
          <w:color w:val="000000"/>
          <w:sz w:val="28"/>
          <w:szCs w:val="28"/>
          <w:u w:val="single"/>
        </w:rPr>
        <w:t>нормированный Эрланга</w:t>
      </w:r>
      <w:r>
        <w:rPr>
          <w:color w:val="000000"/>
          <w:sz w:val="28"/>
          <w:szCs w:val="28"/>
        </w:rPr>
        <w:t>; гипоэкспоненциальный; гиперэкспоненциальный)</w:t>
      </w:r>
      <w:r>
        <w:rPr>
          <w:sz w:val="28"/>
          <w:szCs w:val="28"/>
        </w:rPr>
        <w:t>.</w:t>
      </w:r>
    </w:p>
    <w:p w14:paraId="115911D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10E1D27">
      <w:pPr>
        <w:rPr>
          <w:sz w:val="28"/>
          <w:szCs w:val="28"/>
        </w:rPr>
      </w:pPr>
      <w:r>
        <w:rPr>
          <w:sz w:val="28"/>
          <w:szCs w:val="28"/>
        </w:rPr>
        <w:t>Для данной по варианту выборки коэффициент вариации практически равен единице, следовательно, для аппроксимации последовательности будем использовать закон: Эрланга. Значения математического ожидания (t = M(X) = 104.923) и коэффициента вариации v = 0.95) были определены ранее.</w:t>
      </w:r>
    </w:p>
    <w:p w14:paraId="358135EA">
      <w:pPr>
        <w:rPr>
          <w:sz w:val="28"/>
          <w:szCs w:val="28"/>
        </w:rPr>
      </w:pPr>
    </w:p>
    <w:p w14:paraId="2E966D6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i/>
          <w:sz w:val="28"/>
          <w:szCs w:val="28"/>
        </w:rPr>
      </w:pPr>
      <m:oMathPara>
        <m:oMathParaPr>
          <m:jc m:val="center"/>
        </m:oMathParaPr>
        <m:oMath>
          <m:r>
            <m:rPr/>
            <w:rPr>
              <w:rFonts w:ascii="Cambria Math" w:hAnsi="Cambria Math"/>
              <w:sz w:val="28"/>
              <w:szCs w:val="28"/>
            </w:rPr>
            <m:t>k=</m:t>
          </m:r>
          <m:d>
            <m:dPr>
              <m:begChr m:val="]"/>
              <m:endChr m:val="[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m:rPr/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m:rPr/>
                        <w:rPr>
                          <w:rFonts w:ascii="Cambria Math" w:hAnsi="Cambria Math"/>
                          <w:sz w:val="28"/>
                          <w:szCs w:val="28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sup>
                  </m:sSup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en>
              </m:f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m:rPr/>
            <w:rPr>
              <w:rFonts w:ascii="Cambria Math" w:hAnsi="Cambria Math"/>
              <w:sz w:val="28"/>
              <w:szCs w:val="28"/>
            </w:rPr>
            <m:t>=2</m:t>
          </m:r>
        </m:oMath>
      </m:oMathPara>
    </w:p>
    <w:p w14:paraId="38FE163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5040" w:firstLine="720"/>
        <m:rPr/>
        <w:rPr>
          <w:rFonts w:hAnsi="Cambria Math"/>
          <w:i/>
          <w:sz w:val="28"/>
          <w:szCs w:val="28"/>
        </w:rPr>
      </w:pPr>
      <m:oMathPara>
        <m:oMathParaPr>
          <m:jc m:val="center"/>
        </m:oMathParaPr>
        <m:oMath>
          <m:r>
            <m:rPr/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  <m:r>
            <m:rPr/>
            <w:rPr>
              <w:rFonts w:ascii="Cambria Math" w:hAnsi="Cambria Math"/>
              <w:sz w:val="28"/>
              <w:szCs w:val="28"/>
            </w:rPr>
            <m:t>где ]x[ означает ближайшее целое, большее x</m:t>
          </m:r>
        </m:oMath>
      </m:oMathPara>
    </w:p>
    <w:p w14:paraId="10810E9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5040" w:firstLine="720"/>
        <m:rPr/>
        <w:rPr>
          <w:rFonts w:hAnsi="Cambria Math"/>
          <w:i/>
          <w:sz w:val="28"/>
          <w:szCs w:val="28"/>
          <w:lang w:val="en-US"/>
        </w:rPr>
      </w:pPr>
    </w:p>
    <w:p w14:paraId="7FAD1ED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 w:ascii="Cambria Math" w:hAnsi="Cambria Math" w:cs="Cambria Math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 w:eastAsia="Times New Roman" w:cs="Cambria Math"/>
              <w:sz w:val="28"/>
              <w:szCs w:val="28"/>
              <w:lang w:val="en-US" w:eastAsia="ru-RU" w:bidi="ar-SA"/>
            </w:rPr>
            <m:t>λ</m:t>
          </m:r>
          <m:r>
            <m:rPr>
              <m:sty m:val="p"/>
            </m:rPr>
            <w:rPr>
              <w:rFonts w:hint="default" w:ascii="Cambria Math" w:hAnsi="Cambria Math" w:cs="Cambria Math"/>
              <w:sz w:val="28"/>
              <w:szCs w:val="28"/>
              <w:lang w:val="en-US" w:eastAsia="ru-RU" w:bidi="ar-SA"/>
            </w:rPr>
            <m:t xml:space="preserve"> = </m:t>
          </m:r>
          <m:f>
            <m:fPr>
              <m:ctrlPr>
                <m:rPr/>
                <w:rPr>
                  <w:rFonts w:hint="default" w:ascii="Cambria Math" w:hAnsi="Cambria Math" w:cs="Cambria Math"/>
                  <w:sz w:val="28"/>
                  <w:szCs w:val="28"/>
                  <w:lang w:val="en-US" w:eastAsia="ru-RU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Cambria Math"/>
                  <w:sz w:val="28"/>
                  <w:szCs w:val="28"/>
                  <w:lang w:val="en-US" w:eastAsia="ru-RU" w:bidi="ar-SA"/>
                </w:rPr>
                <m:t>k</m:t>
              </m:r>
              <m:ctrlPr>
                <m:rPr/>
                <w:rPr>
                  <w:rFonts w:hint="default" w:ascii="Cambria Math" w:hAnsi="Cambria Math" w:cs="Cambria Math"/>
                  <w:sz w:val="28"/>
                  <w:szCs w:val="28"/>
                  <w:lang w:val="en-US" w:eastAsia="ru-RU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Cambria Math"/>
                  <w:sz w:val="28"/>
                  <w:szCs w:val="28"/>
                  <w:lang w:val="en-US" w:eastAsia="ru-RU" w:bidi="ar-SA"/>
                </w:rPr>
                <m:t>t</m:t>
              </m:r>
              <m:ctrlPr>
                <m:rPr/>
                <w:rPr>
                  <w:rFonts w:hint="default" w:ascii="Cambria Math" w:hAnsi="Cambria Math" w:cs="Cambria Math"/>
                  <w:sz w:val="28"/>
                  <w:szCs w:val="28"/>
                  <w:lang w:val="en-US" w:eastAsia="ru-RU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Cambria Math"/>
              <w:sz w:val="28"/>
              <w:szCs w:val="28"/>
              <w:lang w:val="en-US" w:eastAsia="ru-RU" w:bidi="ar-SA"/>
            </w:rPr>
            <m:t xml:space="preserve"> </m:t>
          </m:r>
          <m:r>
            <m:rPr>
              <m:sty m:val="p"/>
            </m:rPr>
            <w:rPr>
              <w:rFonts w:hint="default" w:ascii="Cambria Math" w:hAnsi="Cambria Math" w:cs="Cambria Math"/>
              <w:sz w:val="28"/>
              <w:szCs w:val="28"/>
              <w:lang w:val="ru-RU" w:eastAsia="ru-RU" w:bidi="ar-SA"/>
            </w:rPr>
            <m:t>параметр</m:t>
          </m:r>
          <m:r>
            <m:rPr>
              <m:sty m:val="p"/>
            </m:rPr>
            <w:rPr>
              <w:rFonts w:hint="default" w:ascii="Cambria Math" w:hAnsi="Cambria Math" w:cs="Cambria Math"/>
              <w:sz w:val="28"/>
              <w:szCs w:val="28"/>
              <w:lang w:val="en-US" w:eastAsia="ru-RU" w:bidi="ar-SA"/>
            </w:rPr>
            <m:t xml:space="preserve"> интенсивности эксп. распределения</m:t>
          </m:r>
        </m:oMath>
      </m:oMathPara>
    </w:p>
    <w:p w14:paraId="73EA60EF">
      <w:pPr>
        <w:rPr>
          <w:rFonts w:ascii="Cambria Math" w:hAnsi="Cambria Math" w:eastAsia="Cambria Math" w:cs="Cambria Math"/>
          <w:sz w:val="28"/>
          <w:szCs w:val="28"/>
        </w:rPr>
      </w:pPr>
    </w:p>
    <w:p w14:paraId="0195B3CE">
      <w:pPr>
        <w:rPr>
          <w:rFonts w:ascii="Cambria Math" w:hAnsi="Cambria Math" w:eastAsia="Cambria Math" w:cs="Cambria Math"/>
          <w:sz w:val="28"/>
          <w:szCs w:val="28"/>
        </w:rPr>
      </w:pPr>
      <w:r>
        <w:rPr>
          <w:rFonts w:ascii="Cambria Math" w:hAnsi="Cambria Math" w:eastAsia="Cambria Math" w:cs="Cambria Math"/>
          <w:sz w:val="28"/>
          <w:szCs w:val="28"/>
        </w:rPr>
        <w:t>Соответственно, получаем следующий аппроксимирующий закон распределения:</w:t>
      </w:r>
    </w:p>
    <w:p w14:paraId="671F866D">
      <w:pPr>
        <w:rPr>
          <w:rFonts w:ascii="Cambria Math" w:hAnsi="Cambria Math" w:eastAsia="Cambria Math" w:cs="Cambria Math"/>
          <w:sz w:val="28"/>
          <w:szCs w:val="28"/>
        </w:rPr>
      </w:pPr>
    </w:p>
    <w:p w14:paraId="7A099387">
      <w:pPr>
        <w:jc w:val="center"/>
        <m:rPr/>
        <w:rPr>
          <w:rFonts w:hAnsi="Cambria Math"/>
          <w:i w:val="0"/>
          <w:sz w:val="28"/>
          <w:szCs w:val="28"/>
        </w:rPr>
      </w:pPr>
      <m:oMathPara>
        <m:oMath>
          <m:r>
            <m:rPr/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/>
                <w:rPr>
                  <w:rFonts w:ascii="Cambria Math" w:hAnsi="Cambria Math"/>
                  <w:sz w:val="28"/>
                  <w:szCs w:val="28"/>
                </w:rPr>
                <m:t>r1, r2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m:rPr/>
            <w:rPr>
              <w:rFonts w:ascii="Cambria Math" w:hAnsi="Cambria Math"/>
              <w:sz w:val="28"/>
              <w:szCs w:val="28"/>
            </w:rPr>
            <m:t>=</m:t>
          </m:r>
          <m:r>
            <m:rPr/>
            <w:rPr>
              <w:rFonts w:hint="default" w:ascii="Cambria Math" w:hAnsi="Cambria Math"/>
              <w:sz w:val="28"/>
              <w:szCs w:val="28"/>
              <w:lang w:val="en-US"/>
            </w:rPr>
            <m:t>(</m:t>
          </m:r>
          <m:r>
            <m:rPr/>
            <w:rPr>
              <w:rFonts w:ascii="Cambria Math" w:hAnsi="Cambria Math"/>
              <w:sz w:val="28"/>
              <w:szCs w:val="28"/>
            </w:rPr>
            <m:t>−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/>
                <w:rPr>
                  <w:rFonts w:hint="default" w:ascii="Cambria Math" w:hAnsi="Cambria Math"/>
                  <w:sz w:val="28"/>
                  <w:szCs w:val="28"/>
                  <w:lang w:val="en-US"/>
                </w:rPr>
                <m:t>1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r>
                <w:rPr>
                  <w:rFonts w:hint="default" w:ascii="Cambria Math" w:hAnsi="Cambria Math" w:cs="Cambria Math"/>
                  <w:sz w:val="28"/>
                  <w:szCs w:val="28"/>
                </w:rPr>
                <m:t>λ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/>
            <w:rPr>
              <w:rFonts w:ascii="Cambria Math" w:hAnsi="Cambria Math"/>
              <w:sz w:val="28"/>
              <w:szCs w:val="28"/>
            </w:rPr>
            <m:t xml:space="preserve">∗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ln⁡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/>
                <w:rPr>
                  <w:rFonts w:ascii="Cambria Math" w:hAnsi="Cambria Math"/>
                  <w:sz w:val="28"/>
                  <w:szCs w:val="28"/>
                </w:rPr>
                <m:t>1 − r1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m:rPr/>
            <w:rPr>
              <w:rFonts w:hint="default" w:ascii="Cambria Math" w:hAnsi="Cambria Math"/>
              <w:sz w:val="28"/>
              <w:szCs w:val="28"/>
              <w:lang w:val="en-US"/>
            </w:rPr>
            <m:t>)+(</m:t>
          </m:r>
          <m:r>
            <m:rPr/>
            <w:rPr>
              <w:rFonts w:ascii="Cambria Math" w:hAnsi="Cambria Math"/>
              <w:sz w:val="28"/>
              <w:szCs w:val="28"/>
            </w:rPr>
            <m:t>−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/>
                <w:rPr>
                  <w:rFonts w:hint="default" w:ascii="Cambria Math" w:hAnsi="Cambria Math"/>
                  <w:sz w:val="28"/>
                  <w:szCs w:val="28"/>
                  <w:lang w:val="en-US"/>
                </w:rPr>
                <m:t>1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r>
                <m:rPr/>
                <w:rPr>
                  <w:rFonts w:hint="default" w:ascii="Cambria Math" w:hAnsi="Cambria Math" w:cs="Cambria Math"/>
                  <w:sz w:val="28"/>
                  <w:szCs w:val="28"/>
                </w:rPr>
                <m:t>λ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/>
            <w:rPr>
              <w:rFonts w:hint="default" w:ascii="Cambria Math" w:hAnsi="Cambria Math"/>
              <w:sz w:val="28"/>
              <w:szCs w:val="28"/>
              <w:lang w:val="en-US"/>
            </w:rPr>
            <m:t>∗</m:t>
          </m:r>
          <m:func>
            <m:funcPr>
              <m:ctrlPr>
                <m:rPr/>
                <w:rPr>
                  <w:rFonts w:ascii="Cambria Math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ln</m:t>
              </m:r>
              <m:ctrlPr>
                <m:rPr/>
                <w:rPr>
                  <w:rFonts w:ascii="Cambria Math" w:hAnsi="Cambria Math"/>
                  <w:i/>
                  <w:sz w:val="28"/>
                  <w:szCs w:val="28"/>
                </w:rPr>
              </m:ctrlPr>
            </m:fName>
            <m:e>
              <m:r>
                <m:rPr/>
                <w:rPr>
                  <w:rFonts w:ascii="Cambria Math" w:hAnsi="Cambria Math"/>
                  <w:sz w:val="28"/>
                  <w:szCs w:val="28"/>
                  <w:lang w:val="en-US"/>
                </w:rPr>
                <m:t>(1 −r2)</m:t>
              </m:r>
              <m:r>
                <m:rPr/>
                <w:rPr>
                  <w:rFonts w:hint="default" w:ascii="Cambria Math" w:hAnsi="Cambria Math"/>
                  <w:sz w:val="28"/>
                  <w:szCs w:val="28"/>
                  <w:lang w:val="en-US"/>
                </w:rPr>
                <m:t>)</m:t>
              </m:r>
              <m:ctrlPr>
                <m:rPr/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func>
        </m:oMath>
      </m:oMathPara>
    </w:p>
    <w:p w14:paraId="7CB15451">
      <w:pPr>
        <w:jc w:val="center"/>
        <m:rPr/>
        <w:rPr>
          <w:rFonts w:hint="default" w:hAnsi="Cambria Math"/>
          <w:i/>
          <w:sz w:val="28"/>
          <w:szCs w:val="28"/>
          <w:lang w:val="en-US"/>
        </w:rPr>
      </w:pPr>
      <m:oMathPara>
        <m:oMath>
          <m:r>
            <m:rPr/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/>
                <w:rPr>
                  <w:rFonts w:ascii="Cambria Math" w:hAnsi="Cambria Math"/>
                  <w:sz w:val="28"/>
                  <w:szCs w:val="28"/>
                </w:rPr>
                <m:t>r1, r2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m:rPr/>
            <w:rPr>
              <w:rFonts w:ascii="Cambria Math" w:hAnsi="Cambria Math"/>
              <w:sz w:val="28"/>
              <w:szCs w:val="28"/>
            </w:rPr>
            <m:t>=−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m:rPr/>
                <w:rPr>
                  <w:rFonts w:ascii="Cambria Math" w:hAnsi="Cambria Math"/>
                  <w:sz w:val="28"/>
                  <w:szCs w:val="28"/>
                </w:rPr>
                <m:t>t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r>
                <m:rPr/>
                <w:rPr>
                  <w:rFonts w:ascii="Cambria Math" w:hAnsi="Cambria Math"/>
                  <w:sz w:val="28"/>
                  <w:szCs w:val="28"/>
                </w:rPr>
                <m:t>k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en>
          </m:f>
          <m:r>
            <m:rPr/>
            <w:rPr>
              <w:rFonts w:ascii="Cambria Math" w:hAnsi="Cambria Math"/>
              <w:sz w:val="28"/>
              <w:szCs w:val="28"/>
            </w:rPr>
            <m:t xml:space="preserve">∗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ln⁡</m:t>
          </m:r>
          <m:r>
            <m:rPr/>
            <w:rPr>
              <w:rFonts w:ascii="Cambria Math" w:hAnsi="Cambria Math"/>
              <w:sz w:val="28"/>
              <w:szCs w:val="28"/>
            </w:rPr>
            <m:t>(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m:rPr/>
                <w:rPr>
                  <w:rFonts w:ascii="Cambria Math" w:hAnsi="Cambria Math"/>
                  <w:sz w:val="28"/>
                  <w:szCs w:val="28"/>
                </w:rPr>
                <m:t>1 − r1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m:rPr/>
            <w:rPr>
              <w:rFonts w:ascii="Cambria Math" w:hAnsi="Cambria Math"/>
              <w:sz w:val="28"/>
              <w:szCs w:val="28"/>
            </w:rPr>
            <m:t>∗</m:t>
          </m:r>
          <m:r>
            <m:rPr/>
            <w:rPr>
              <w:rFonts w:ascii="Cambria Math" w:hAnsi="Cambria Math"/>
              <w:sz w:val="28"/>
              <w:szCs w:val="28"/>
              <w:lang w:val="en-US"/>
            </w:rPr>
            <m:t>(1 −r2)</m:t>
          </m:r>
          <m:r>
            <m:rPr/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7D5FC7BD">
      <w:pPr>
        <w:jc w:val="center"/>
        <w:rPr>
          <w:rFonts w:hint="default" w:ascii="Cambria Math" w:hAnsi="Cambria Math" w:eastAsia="Cambria Math" w:cs="Cambria Math"/>
          <w:i/>
          <w:sz w:val="28"/>
          <w:szCs w:val="28"/>
          <w:lang w:val="ru-RU"/>
        </w:rPr>
      </w:pPr>
      <m:oMathPara>
        <m:oMath>
          <m:r>
            <m:rPr/>
            <w:rPr>
              <w:rFonts w:ascii="Cambria Math" w:hAnsi="Cambria Math"/>
              <w:sz w:val="28"/>
              <w:szCs w:val="28"/>
            </w:rPr>
            <m:t>где t− математическое ожидание</m:t>
          </m:r>
        </m:oMath>
      </m:oMathPara>
    </w:p>
    <w:p w14:paraId="691A9347">
      <w:pPr>
        <w:rPr>
          <w:rFonts w:hint="default" w:ascii="Cambria Math" w:hAnsi="Cambria Math" w:eastAsia="Cambria Math" w:cs="Cambria Math"/>
          <w:sz w:val="28"/>
          <w:szCs w:val="28"/>
          <w:lang w:val="en-US"/>
        </w:rPr>
      </w:pPr>
    </w:p>
    <w:p w14:paraId="3B90F14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Вывод из 5 этапа:</w:t>
      </w:r>
      <w:r>
        <w:rPr>
          <w:color w:val="000000"/>
          <w:sz w:val="28"/>
          <w:szCs w:val="28"/>
        </w:rPr>
        <w:t xml:space="preserve"> Исходя из прошлого этапа и вычислений в данном этапе, можем сказать, что аппроксимирующий закон распределения данной ЧП:</w:t>
      </w:r>
      <w:r>
        <w:rPr>
          <w:sz w:val="28"/>
          <w:szCs w:val="28"/>
        </w:rPr>
        <w:t xml:space="preserve"> Эрланга 2-го порядка.</w:t>
      </w:r>
    </w:p>
    <w:p w14:paraId="4285B6A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EBD919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6987350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F85088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65F558F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DA6120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color w:val="000000"/>
          <w:sz w:val="28"/>
          <w:szCs w:val="28"/>
          <w:lang w:val="en-US"/>
        </w:rPr>
      </w:pPr>
      <w:r>
        <w:rPr>
          <w:b/>
          <w:color w:val="000000"/>
          <w:sz w:val="28"/>
          <w:szCs w:val="28"/>
        </w:rPr>
        <w:t>6 этап</w:t>
      </w:r>
      <w:r>
        <w:rPr>
          <w:b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>
        <w:rPr>
          <w:i/>
          <w:color w:val="000000"/>
          <w:sz w:val="28"/>
          <w:szCs w:val="28"/>
        </w:rPr>
        <w:t xml:space="preserve">Описание алгоритма (программы) формирования </w:t>
      </w:r>
      <w:r>
        <w:rPr>
          <w:color w:val="000000"/>
          <w:sz w:val="28"/>
          <w:szCs w:val="28"/>
        </w:rPr>
        <w:t>аппроксимирующего закона распределения и расчета значений всех числовых характеристик с иллюстрацией (при защите отчета) его работоспособности.</w:t>
      </w:r>
    </w:p>
    <w:p w14:paraId="570EFD8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521BD9F">
      <w:pPr>
        <w:rPr>
          <w:b/>
          <w:sz w:val="28"/>
          <w:szCs w:val="28"/>
        </w:rPr>
      </w:pPr>
      <w:r>
        <w:rPr>
          <w:b/>
          <w:sz w:val="28"/>
          <w:szCs w:val="28"/>
        </w:rPr>
        <w:t>Описание:</w:t>
      </w:r>
    </w:p>
    <w:p w14:paraId="2A746DD5">
      <w:pPr>
        <w:rPr>
          <w:b/>
          <w:sz w:val="28"/>
          <w:szCs w:val="28"/>
        </w:rPr>
      </w:pPr>
    </w:p>
    <w:p w14:paraId="4FA63B9A">
      <w:pPr>
        <w:rPr>
          <w:sz w:val="28"/>
          <w:szCs w:val="28"/>
        </w:rPr>
      </w:pPr>
      <w:r>
        <w:rPr>
          <w:sz w:val="28"/>
          <w:szCs w:val="28"/>
        </w:rPr>
        <w:t>Для генерации случайной последовательности используем Excel. В листе Генератор создадим 300 пар случайных чисел (r1, r2) с помощью =СЛМАССИВ(300; 2).</w:t>
      </w:r>
    </w:p>
    <w:p w14:paraId="374957C4">
      <w:pPr>
        <w:rPr>
          <w:sz w:val="28"/>
          <w:szCs w:val="28"/>
        </w:rPr>
      </w:pPr>
      <w:r>
        <w:rPr>
          <w:sz w:val="28"/>
          <w:szCs w:val="28"/>
        </w:rPr>
        <w:t>Используем эти данные для генерации распределения Эрланга 2-го порядка:</w:t>
      </w:r>
    </w:p>
    <w:p w14:paraId="13B8C55C">
      <w:pPr>
        <w:rPr>
          <w:sz w:val="28"/>
          <w:szCs w:val="28"/>
        </w:rPr>
      </w:pPr>
    </w:p>
    <w:p w14:paraId="32781504">
      <w:pPr>
        <w:ind w:firstLine="720"/>
        <w:rPr>
          <w:sz w:val="28"/>
          <w:szCs w:val="28"/>
        </w:rPr>
      </w:pPr>
      <w:r>
        <w:rPr>
          <w:sz w:val="28"/>
          <w:szCs w:val="28"/>
        </w:rPr>
        <w:t>=-($</w:t>
      </w:r>
      <w:r>
        <w:rPr>
          <w:sz w:val="28"/>
          <w:szCs w:val="28"/>
          <w:lang w:val="en-US"/>
        </w:rPr>
        <w:t>H</w:t>
      </w:r>
      <w:r>
        <w:rPr>
          <w:sz w:val="28"/>
          <w:szCs w:val="28"/>
        </w:rPr>
        <w:t>$1/$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</w:rPr>
        <w:t>$1)*</w:t>
      </w:r>
      <w:r>
        <w:rPr>
          <w:sz w:val="28"/>
          <w:szCs w:val="28"/>
          <w:lang w:val="en-US"/>
        </w:rPr>
        <w:t>LN</w:t>
      </w:r>
      <w:r>
        <w:rPr>
          <w:sz w:val="28"/>
          <w:szCs w:val="28"/>
        </w:rPr>
        <w:t>((1-Генератор!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1)*(1-Генератор!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1))</w:t>
      </w:r>
    </w:p>
    <w:p w14:paraId="43CB15F1">
      <w:pPr>
        <w:rPr>
          <w:sz w:val="28"/>
          <w:szCs w:val="28"/>
        </w:rPr>
      </w:pPr>
    </w:p>
    <w:p w14:paraId="61159012">
      <w:pPr>
        <w:rPr>
          <w:sz w:val="28"/>
          <w:szCs w:val="28"/>
        </w:rPr>
      </w:pPr>
      <w:r>
        <w:rPr>
          <w:sz w:val="28"/>
          <w:szCs w:val="28"/>
        </w:rPr>
        <w:t>Получим числовую последовательность.</w:t>
      </w:r>
    </w:p>
    <w:p w14:paraId="1344F45C">
      <w:pPr>
        <w:rPr>
          <w:lang w:val="en-US"/>
        </w:rPr>
      </w:pPr>
    </w:p>
    <w:p w14:paraId="575F1D8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Вывод из 6 этапа:</w:t>
      </w:r>
      <w:r>
        <w:rPr>
          <w:color w:val="000000"/>
          <w:sz w:val="28"/>
          <w:szCs w:val="28"/>
        </w:rPr>
        <w:t xml:space="preserve"> Удалось сформировать ЧП по аппроксимирующему закону в Excel и описать алгоритм формирования ЧП</w:t>
      </w:r>
      <w:r>
        <w:rPr>
          <w:sz w:val="28"/>
          <w:szCs w:val="28"/>
        </w:rPr>
        <w:t>.</w:t>
      </w:r>
    </w:p>
    <w:p w14:paraId="76FC8F0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208926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DE476F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30B4D8D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4F08F2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3BB057C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72374B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642202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1D903B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D7135A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B238F1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E35869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679979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1B946F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BE318D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23BC32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69BB402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F98275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B29863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30F283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786112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D4D033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E8082E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32BE8A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688789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C86848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F9834A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</w:p>
    <w:p w14:paraId="2A09A94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457A73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130792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D29725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t>7 этап</w:t>
      </w:r>
      <w:r>
        <w:rPr>
          <w:b/>
          <w:sz w:val="28"/>
          <w:szCs w:val="28"/>
          <w:u w:val="single"/>
        </w:rPr>
        <w:t>.</w:t>
      </w:r>
      <w:r>
        <w:rPr>
          <w:b/>
          <w:color w:val="000000"/>
          <w:sz w:val="28"/>
          <w:szCs w:val="28"/>
          <w:u w:val="single"/>
        </w:rPr>
        <w:t xml:space="preserve"> График 3</w:t>
      </w:r>
      <w:r>
        <w:rPr>
          <w:b/>
          <w:sz w:val="28"/>
          <w:szCs w:val="28"/>
          <w:u w:val="single"/>
        </w:rPr>
        <w:t>.</w:t>
      </w:r>
      <w:r>
        <w:rPr>
          <w:b/>
          <w:color w:val="000000"/>
          <w:sz w:val="28"/>
          <w:szCs w:val="28"/>
          <w:u w:val="single"/>
        </w:rPr>
        <w:t xml:space="preserve"> Форма 2</w:t>
      </w:r>
      <w:r>
        <w:rPr>
          <w:b/>
          <w:sz w:val="28"/>
          <w:szCs w:val="28"/>
          <w:u w:val="single"/>
        </w:rPr>
        <w:t>.</w:t>
      </w:r>
      <w:r>
        <w:rPr>
          <w:color w:val="000000"/>
          <w:sz w:val="28"/>
          <w:szCs w:val="28"/>
        </w:rPr>
        <w:t xml:space="preserve"> Выводы по результатам сравнения сгенерированной в соответствии с полученным аппроксимирующим законом распределения последовательности случайных величин и заданной числовой последовательности</w:t>
      </w:r>
      <w:r>
        <w:rPr>
          <w:sz w:val="28"/>
          <w:szCs w:val="28"/>
        </w:rPr>
        <w:t>.</w:t>
      </w:r>
    </w:p>
    <w:p w14:paraId="5A1454DC">
      <w:pPr>
        <w:rPr>
          <w:sz w:val="28"/>
          <w:szCs w:val="28"/>
          <w:u w:val="single"/>
        </w:rPr>
      </w:pPr>
    </w:p>
    <w:tbl>
      <w:tblPr>
        <w:tblStyle w:val="19"/>
        <w:tblW w:w="10799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9"/>
        <w:gridCol w:w="842"/>
        <w:gridCol w:w="1280"/>
        <w:gridCol w:w="1280"/>
        <w:gridCol w:w="1280"/>
        <w:gridCol w:w="1266"/>
        <w:gridCol w:w="1266"/>
        <w:gridCol w:w="1266"/>
      </w:tblGrid>
      <w:tr w14:paraId="343B788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10799" w:type="dxa"/>
            <w:gridSpan w:val="8"/>
            <w:vAlign w:val="center"/>
          </w:tcPr>
          <w:p w14:paraId="59087348">
            <w:pPr>
              <w:rPr>
                <w:b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  <w:u w:val="single"/>
              </w:rPr>
              <w:t>Закон распределения: Эрланга 2-го порядка</w:t>
            </w:r>
          </w:p>
        </w:tc>
      </w:tr>
      <w:tr w14:paraId="23FB87B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restart"/>
            <w:vAlign w:val="center"/>
          </w:tcPr>
          <w:p w14:paraId="688CD2E6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Характеристика</w:t>
            </w:r>
          </w:p>
        </w:tc>
        <w:tc>
          <w:tcPr>
            <w:tcW w:w="842" w:type="dxa"/>
            <w:vAlign w:val="center"/>
          </w:tcPr>
          <w:p w14:paraId="7D83B04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638" w:type="dxa"/>
            <w:gridSpan w:val="6"/>
            <w:vAlign w:val="center"/>
          </w:tcPr>
          <w:p w14:paraId="400F3F4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Количество случайных величин</w:t>
            </w:r>
          </w:p>
        </w:tc>
      </w:tr>
      <w:tr w14:paraId="51E1A3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continue"/>
            <w:vAlign w:val="center"/>
          </w:tcPr>
          <w:p w14:paraId="03937505">
            <w:pPr>
              <w:widowControl w:val="0"/>
              <w:spacing w:line="276" w:lineRule="auto"/>
              <w:rPr>
                <w:b/>
                <w:sz w:val="28"/>
                <w:szCs w:val="28"/>
              </w:rPr>
            </w:pPr>
          </w:p>
        </w:tc>
        <w:tc>
          <w:tcPr>
            <w:tcW w:w="842" w:type="dxa"/>
            <w:vAlign w:val="center"/>
          </w:tcPr>
          <w:p w14:paraId="4AFCF0F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80" w:type="dxa"/>
            <w:vAlign w:val="center"/>
          </w:tcPr>
          <w:p w14:paraId="64B6389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</w:t>
            </w:r>
          </w:p>
        </w:tc>
        <w:tc>
          <w:tcPr>
            <w:tcW w:w="1280" w:type="dxa"/>
            <w:vAlign w:val="center"/>
          </w:tcPr>
          <w:p w14:paraId="3DA68792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</w:t>
            </w:r>
          </w:p>
        </w:tc>
        <w:tc>
          <w:tcPr>
            <w:tcW w:w="1280" w:type="dxa"/>
            <w:vAlign w:val="center"/>
          </w:tcPr>
          <w:p w14:paraId="38ABD025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50</w:t>
            </w:r>
          </w:p>
        </w:tc>
        <w:tc>
          <w:tcPr>
            <w:tcW w:w="1266" w:type="dxa"/>
            <w:vAlign w:val="center"/>
          </w:tcPr>
          <w:p w14:paraId="325CE8B2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100</w:t>
            </w:r>
          </w:p>
        </w:tc>
        <w:tc>
          <w:tcPr>
            <w:tcW w:w="1266" w:type="dxa"/>
            <w:vAlign w:val="center"/>
          </w:tcPr>
          <w:p w14:paraId="3157B28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200</w:t>
            </w:r>
          </w:p>
        </w:tc>
        <w:tc>
          <w:tcPr>
            <w:tcW w:w="1266" w:type="dxa"/>
            <w:vAlign w:val="center"/>
          </w:tcPr>
          <w:p w14:paraId="0C69CCC7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300</w:t>
            </w:r>
          </w:p>
        </w:tc>
      </w:tr>
      <w:tr w14:paraId="5577538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  <w:jc w:val="center"/>
        </w:trPr>
        <w:tc>
          <w:tcPr>
            <w:tcW w:w="2319" w:type="dxa"/>
            <w:vMerge w:val="restart"/>
            <w:vAlign w:val="center"/>
          </w:tcPr>
          <w:p w14:paraId="585B307D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Мат. ож.</w:t>
            </w:r>
          </w:p>
        </w:tc>
        <w:tc>
          <w:tcPr>
            <w:tcW w:w="842" w:type="dxa"/>
            <w:vAlign w:val="center"/>
          </w:tcPr>
          <w:p w14:paraId="3D600061">
            <w:pPr>
              <w:jc w:val="center"/>
            </w:pPr>
            <w:r>
              <w:t>Знач,</w:t>
            </w:r>
          </w:p>
        </w:tc>
        <w:tc>
          <w:tcPr>
            <w:tcW w:w="1280" w:type="dxa"/>
            <w:vAlign w:val="center"/>
          </w:tcPr>
          <w:p w14:paraId="26FB625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149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955</w:t>
            </w:r>
          </w:p>
        </w:tc>
        <w:tc>
          <w:tcPr>
            <w:tcW w:w="1280" w:type="dxa"/>
            <w:vAlign w:val="center"/>
          </w:tcPr>
          <w:p w14:paraId="14F8093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112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201</w:t>
            </w:r>
          </w:p>
        </w:tc>
        <w:tc>
          <w:tcPr>
            <w:tcW w:w="1280" w:type="dxa"/>
            <w:vAlign w:val="center"/>
          </w:tcPr>
          <w:p w14:paraId="0A86F8AD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110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872</w:t>
            </w:r>
          </w:p>
        </w:tc>
        <w:tc>
          <w:tcPr>
            <w:tcW w:w="1266" w:type="dxa"/>
            <w:vAlign w:val="center"/>
          </w:tcPr>
          <w:p w14:paraId="76FEA8F6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106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077</w:t>
            </w:r>
          </w:p>
        </w:tc>
        <w:tc>
          <w:tcPr>
            <w:tcW w:w="1266" w:type="dxa"/>
            <w:vAlign w:val="center"/>
          </w:tcPr>
          <w:p w14:paraId="22A4D457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104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807</w:t>
            </w:r>
          </w:p>
        </w:tc>
        <w:tc>
          <w:tcPr>
            <w:tcW w:w="1266" w:type="dxa"/>
            <w:vMerge w:val="restart"/>
            <w:vAlign w:val="center"/>
          </w:tcPr>
          <w:p w14:paraId="1A43F8EB">
            <w:pPr>
              <w:jc w:val="center"/>
              <w:rPr>
                <w:rFonts w:hint="default"/>
              </w:rPr>
            </w:pPr>
            <w:r>
              <w:rPr>
                <w:rFonts w:hint="default"/>
              </w:rPr>
              <w:t>105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582</w:t>
            </w:r>
          </w:p>
          <w:p w14:paraId="613B9552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ru-RU"/>
              </w:rPr>
              <w:t>0</w:t>
            </w:r>
            <w:r>
              <w:rPr>
                <w:rFonts w:hint="default"/>
                <w:lang w:val="en-US"/>
              </w:rPr>
              <w:t>.629%</w:t>
            </w:r>
          </w:p>
        </w:tc>
      </w:tr>
      <w:tr w14:paraId="3C0DC47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continue"/>
            <w:vAlign w:val="center"/>
          </w:tcPr>
          <w:p w14:paraId="5DCC22B4">
            <w:pPr>
              <w:widowControl w:val="0"/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842" w:type="dxa"/>
            <w:vAlign w:val="center"/>
          </w:tcPr>
          <w:p w14:paraId="7B5C4A39">
            <w:pPr>
              <w:jc w:val="center"/>
            </w:pPr>
            <w:r>
              <w:t>%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E98700F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42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026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90FB2F5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6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268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A515418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5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010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D13F68F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468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1E69D9E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-0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735</w:t>
            </w:r>
          </w:p>
        </w:tc>
        <w:tc>
          <w:tcPr>
            <w:tcW w:w="1266" w:type="dxa"/>
            <w:vMerge w:val="continue"/>
            <w:vAlign w:val="center"/>
          </w:tcPr>
          <w:p w14:paraId="3739B627">
            <w:pPr>
              <w:widowControl w:val="0"/>
              <w:spacing w:line="276" w:lineRule="auto"/>
            </w:pPr>
          </w:p>
        </w:tc>
      </w:tr>
      <w:tr w14:paraId="041C24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restart"/>
            <w:vAlign w:val="center"/>
          </w:tcPr>
          <w:p w14:paraId="7737025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Дов. инт. (0,9)</w:t>
            </w:r>
          </w:p>
        </w:tc>
        <w:tc>
          <w:tcPr>
            <w:tcW w:w="842" w:type="dxa"/>
            <w:vAlign w:val="center"/>
          </w:tcPr>
          <w:p w14:paraId="1460A549">
            <w:pPr>
              <w:jc w:val="center"/>
            </w:pPr>
            <w:r>
              <w:t>Знач,</w:t>
            </w:r>
          </w:p>
        </w:tc>
        <w:tc>
          <w:tcPr>
            <w:tcW w:w="1280" w:type="dxa"/>
            <w:vAlign w:val="center"/>
          </w:tcPr>
          <w:p w14:paraId="5AB19C7D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63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697</w:t>
            </w:r>
          </w:p>
        </w:tc>
        <w:tc>
          <w:tcPr>
            <w:tcW w:w="1280" w:type="dxa"/>
            <w:vAlign w:val="center"/>
          </w:tcPr>
          <w:p w14:paraId="6ACD3F60">
            <w:pPr>
              <w:jc w:val="center"/>
            </w:pPr>
            <w:r>
              <w:rPr>
                <w:rFonts w:hint="default"/>
              </w:rPr>
              <w:t>37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113</w:t>
            </w:r>
          </w:p>
        </w:tc>
        <w:tc>
          <w:tcPr>
            <w:tcW w:w="1280" w:type="dxa"/>
            <w:vAlign w:val="center"/>
          </w:tcPr>
          <w:p w14:paraId="5F052927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20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007</w:t>
            </w:r>
          </w:p>
        </w:tc>
        <w:tc>
          <w:tcPr>
            <w:tcW w:w="1266" w:type="dxa"/>
            <w:vAlign w:val="center"/>
          </w:tcPr>
          <w:p w14:paraId="6408B0EE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12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615</w:t>
            </w:r>
          </w:p>
        </w:tc>
        <w:tc>
          <w:tcPr>
            <w:tcW w:w="1266" w:type="dxa"/>
            <w:vAlign w:val="center"/>
          </w:tcPr>
          <w:p w14:paraId="3C788CA7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8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879</w:t>
            </w:r>
          </w:p>
        </w:tc>
        <w:tc>
          <w:tcPr>
            <w:tcW w:w="1266" w:type="dxa"/>
            <w:vMerge w:val="restart"/>
            <w:vAlign w:val="center"/>
          </w:tcPr>
          <w:p w14:paraId="7D9DBFAA">
            <w:pPr>
              <w:jc w:val="center"/>
              <w:rPr>
                <w:rFonts w:hint="default"/>
              </w:rPr>
            </w:pPr>
            <w:r>
              <w:rPr>
                <w:rFonts w:hint="default"/>
              </w:rPr>
              <w:t>7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352</w:t>
            </w:r>
          </w:p>
          <w:p w14:paraId="2E690613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-22.614%</w:t>
            </w:r>
          </w:p>
        </w:tc>
      </w:tr>
      <w:tr w14:paraId="063ECD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continue"/>
            <w:vAlign w:val="center"/>
          </w:tcPr>
          <w:p w14:paraId="46BC7B27">
            <w:pPr>
              <w:widowControl w:val="0"/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842" w:type="dxa"/>
            <w:vAlign w:val="center"/>
          </w:tcPr>
          <w:p w14:paraId="47CD673A">
            <w:pPr>
              <w:jc w:val="center"/>
            </w:pPr>
            <w:r>
              <w:t>%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DFDF0AA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766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439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2068660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404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828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F5DB178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</w:rPr>
              <w:t>172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141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86E22F5">
            <w:pPr>
              <w:jc w:val="center"/>
            </w:pPr>
            <w:r>
              <w:rPr>
                <w:rFonts w:hint="default"/>
              </w:rPr>
              <w:t>71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595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4400419">
            <w:pPr>
              <w:jc w:val="center"/>
            </w:pPr>
            <w:r>
              <w:rPr>
                <w:rFonts w:hint="default"/>
              </w:rPr>
              <w:t>20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771</w:t>
            </w:r>
          </w:p>
        </w:tc>
        <w:tc>
          <w:tcPr>
            <w:tcW w:w="1266" w:type="dxa"/>
            <w:vMerge w:val="continue"/>
            <w:vAlign w:val="center"/>
          </w:tcPr>
          <w:p w14:paraId="76E9E68E">
            <w:pPr>
              <w:widowControl w:val="0"/>
              <w:spacing w:line="276" w:lineRule="auto"/>
            </w:pPr>
          </w:p>
        </w:tc>
      </w:tr>
      <w:tr w14:paraId="770E641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restart"/>
            <w:vAlign w:val="center"/>
          </w:tcPr>
          <w:p w14:paraId="3263264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Дов. инт. (0,95)</w:t>
            </w:r>
          </w:p>
        </w:tc>
        <w:tc>
          <w:tcPr>
            <w:tcW w:w="842" w:type="dxa"/>
            <w:vAlign w:val="center"/>
          </w:tcPr>
          <w:p w14:paraId="20C13423">
            <w:pPr>
              <w:jc w:val="center"/>
            </w:pPr>
            <w:r>
              <w:t>Знач,</w:t>
            </w:r>
          </w:p>
        </w:tc>
        <w:tc>
          <w:tcPr>
            <w:tcW w:w="1280" w:type="dxa"/>
            <w:vAlign w:val="center"/>
          </w:tcPr>
          <w:p w14:paraId="2EF9E63A">
            <w:pPr>
              <w:jc w:val="center"/>
            </w:pPr>
            <w:r>
              <w:rPr>
                <w:rFonts w:hint="default"/>
              </w:rPr>
              <w:t>78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605</w:t>
            </w:r>
          </w:p>
        </w:tc>
        <w:tc>
          <w:tcPr>
            <w:tcW w:w="1280" w:type="dxa"/>
            <w:vAlign w:val="center"/>
          </w:tcPr>
          <w:p w14:paraId="44020BCC">
            <w:pPr>
              <w:jc w:val="center"/>
            </w:pPr>
            <w:r>
              <w:rPr>
                <w:rFonts w:hint="default"/>
              </w:rPr>
              <w:t>44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923</w:t>
            </w:r>
          </w:p>
        </w:tc>
        <w:tc>
          <w:tcPr>
            <w:tcW w:w="1280" w:type="dxa"/>
            <w:vAlign w:val="center"/>
          </w:tcPr>
          <w:p w14:paraId="1D8B6AF3">
            <w:pPr>
              <w:jc w:val="center"/>
            </w:pPr>
            <w:r>
              <w:rPr>
                <w:rFonts w:hint="default"/>
              </w:rPr>
              <w:t>23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981</w:t>
            </w:r>
          </w:p>
        </w:tc>
        <w:tc>
          <w:tcPr>
            <w:tcW w:w="1266" w:type="dxa"/>
            <w:vAlign w:val="center"/>
          </w:tcPr>
          <w:p w14:paraId="0892BDF4">
            <w:pPr>
              <w:jc w:val="center"/>
            </w:pPr>
            <w:r>
              <w:rPr>
                <w:rFonts w:hint="default"/>
              </w:rPr>
              <w:t>15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075</w:t>
            </w:r>
          </w:p>
        </w:tc>
        <w:tc>
          <w:tcPr>
            <w:tcW w:w="1266" w:type="dxa"/>
            <w:vAlign w:val="center"/>
          </w:tcPr>
          <w:p w14:paraId="008DECAC">
            <w:pPr>
              <w:jc w:val="center"/>
            </w:pPr>
            <w:r>
              <w:rPr>
                <w:rFonts w:hint="default"/>
              </w:rPr>
              <w:t>10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595</w:t>
            </w:r>
          </w:p>
        </w:tc>
        <w:tc>
          <w:tcPr>
            <w:tcW w:w="1266" w:type="dxa"/>
            <w:vMerge w:val="restart"/>
            <w:vAlign w:val="center"/>
          </w:tcPr>
          <w:p w14:paraId="0AF28B08">
            <w:pPr>
              <w:jc w:val="center"/>
              <w:rPr>
                <w:rFonts w:hint="default"/>
              </w:rPr>
            </w:pPr>
            <w:r>
              <w:rPr>
                <w:rFonts w:hint="default"/>
              </w:rPr>
              <w:t>8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768</w:t>
            </w:r>
          </w:p>
          <w:p w14:paraId="33FE7055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-22.614%</w:t>
            </w:r>
          </w:p>
        </w:tc>
      </w:tr>
      <w:tr w14:paraId="3919CF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continue"/>
            <w:vAlign w:val="center"/>
          </w:tcPr>
          <w:p w14:paraId="7E22776E">
            <w:pPr>
              <w:widowControl w:val="0"/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842" w:type="dxa"/>
            <w:vAlign w:val="center"/>
          </w:tcPr>
          <w:p w14:paraId="0B4CB645">
            <w:pPr>
              <w:jc w:val="center"/>
            </w:pPr>
            <w:r>
              <w:t>%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8F9198F">
            <w:pPr>
              <w:jc w:val="center"/>
            </w:pPr>
            <w:r>
              <w:rPr>
                <w:rFonts w:hint="default"/>
              </w:rPr>
              <w:t>796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472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7564809">
            <w:pPr>
              <w:jc w:val="center"/>
            </w:pPr>
            <w:r>
              <w:rPr>
                <w:rFonts w:hint="default"/>
              </w:rPr>
              <w:t>412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336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41646E1">
            <w:pPr>
              <w:jc w:val="center"/>
            </w:pPr>
            <w:r>
              <w:rPr>
                <w:rFonts w:hint="default"/>
              </w:rPr>
              <w:t>173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494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5A9F5C3">
            <w:pPr>
              <w:jc w:val="center"/>
            </w:pPr>
            <w:r>
              <w:rPr>
                <w:rFonts w:hint="default"/>
              </w:rPr>
              <w:t>71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929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4461360">
            <w:pPr>
              <w:jc w:val="center"/>
            </w:pPr>
            <w:r>
              <w:rPr>
                <w:rFonts w:hint="default"/>
              </w:rPr>
              <w:t>20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829</w:t>
            </w:r>
          </w:p>
        </w:tc>
        <w:tc>
          <w:tcPr>
            <w:tcW w:w="1266" w:type="dxa"/>
            <w:vMerge w:val="continue"/>
            <w:vAlign w:val="center"/>
          </w:tcPr>
          <w:p w14:paraId="3F624C67">
            <w:pPr>
              <w:widowControl w:val="0"/>
              <w:spacing w:line="276" w:lineRule="auto"/>
            </w:pPr>
          </w:p>
        </w:tc>
      </w:tr>
      <w:tr w14:paraId="010130C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restart"/>
            <w:vAlign w:val="center"/>
          </w:tcPr>
          <w:p w14:paraId="2E2A0CE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Дов. инт. (0,99)</w:t>
            </w:r>
          </w:p>
        </w:tc>
        <w:tc>
          <w:tcPr>
            <w:tcW w:w="842" w:type="dxa"/>
            <w:vAlign w:val="center"/>
          </w:tcPr>
          <w:p w14:paraId="1E3ED80F">
            <w:pPr>
              <w:jc w:val="center"/>
            </w:pPr>
            <w:r>
              <w:t>Знач,</w:t>
            </w:r>
          </w:p>
        </w:tc>
        <w:tc>
          <w:tcPr>
            <w:tcW w:w="1280" w:type="dxa"/>
            <w:vAlign w:val="center"/>
          </w:tcPr>
          <w:p w14:paraId="6BF389DE">
            <w:pPr>
              <w:jc w:val="center"/>
            </w:pPr>
            <w:r>
              <w:rPr>
                <w:rFonts w:hint="default"/>
              </w:rPr>
              <w:t>112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925</w:t>
            </w:r>
          </w:p>
        </w:tc>
        <w:tc>
          <w:tcPr>
            <w:tcW w:w="1280" w:type="dxa"/>
            <w:vAlign w:val="center"/>
          </w:tcPr>
          <w:p w14:paraId="78FD025B">
            <w:pPr>
              <w:jc w:val="center"/>
            </w:pPr>
            <w:r>
              <w:rPr>
                <w:rFonts w:hint="default"/>
              </w:rPr>
              <w:t>61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405</w:t>
            </w:r>
          </w:p>
        </w:tc>
        <w:tc>
          <w:tcPr>
            <w:tcW w:w="1280" w:type="dxa"/>
            <w:vAlign w:val="center"/>
          </w:tcPr>
          <w:p w14:paraId="1D504EE1">
            <w:pPr>
              <w:jc w:val="center"/>
            </w:pPr>
            <w:r>
              <w:rPr>
                <w:rFonts w:hint="default"/>
              </w:rPr>
              <w:t>31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980</w:t>
            </w:r>
          </w:p>
        </w:tc>
        <w:tc>
          <w:tcPr>
            <w:tcW w:w="1266" w:type="dxa"/>
            <w:vAlign w:val="center"/>
          </w:tcPr>
          <w:p w14:paraId="2CEEBDEB">
            <w:pPr>
              <w:jc w:val="center"/>
            </w:pPr>
            <w:r>
              <w:rPr>
                <w:rFonts w:hint="default"/>
              </w:rPr>
              <w:t>19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954</w:t>
            </w:r>
          </w:p>
        </w:tc>
        <w:tc>
          <w:tcPr>
            <w:tcW w:w="1266" w:type="dxa"/>
            <w:vAlign w:val="center"/>
          </w:tcPr>
          <w:p w14:paraId="5DF8B257">
            <w:pPr>
              <w:jc w:val="center"/>
            </w:pPr>
            <w:r>
              <w:rPr>
                <w:rFonts w:hint="default"/>
              </w:rPr>
              <w:t>13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973</w:t>
            </w:r>
          </w:p>
        </w:tc>
        <w:tc>
          <w:tcPr>
            <w:tcW w:w="1266" w:type="dxa"/>
            <w:vMerge w:val="restart"/>
            <w:vAlign w:val="center"/>
          </w:tcPr>
          <w:p w14:paraId="45C55F59">
            <w:pPr>
              <w:jc w:val="center"/>
              <w:rPr>
                <w:rFonts w:hint="default"/>
              </w:rPr>
            </w:pPr>
            <w:r>
              <w:rPr>
                <w:rFonts w:hint="default"/>
              </w:rPr>
              <w:t>11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551</w:t>
            </w:r>
          </w:p>
          <w:p w14:paraId="655CC3AF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-22.614%</w:t>
            </w:r>
          </w:p>
        </w:tc>
      </w:tr>
      <w:tr w14:paraId="73DF24A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continue"/>
            <w:vAlign w:val="center"/>
          </w:tcPr>
          <w:p w14:paraId="25B8295E">
            <w:pPr>
              <w:widowControl w:val="0"/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842" w:type="dxa"/>
            <w:vAlign w:val="center"/>
          </w:tcPr>
          <w:p w14:paraId="2517B90B">
            <w:pPr>
              <w:jc w:val="center"/>
            </w:pPr>
            <w:r>
              <w:t>%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1A229B53">
            <w:pPr>
              <w:jc w:val="center"/>
            </w:pPr>
            <w:r>
              <w:rPr>
                <w:rFonts w:hint="default"/>
              </w:rPr>
              <w:t>877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659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CAD8373">
            <w:pPr>
              <w:jc w:val="center"/>
            </w:pPr>
            <w:r>
              <w:rPr>
                <w:rFonts w:hint="default"/>
              </w:rPr>
              <w:t>431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619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798AF20">
            <w:pPr>
              <w:jc w:val="center"/>
            </w:pPr>
            <w:r>
              <w:rPr>
                <w:rFonts w:hint="default"/>
              </w:rPr>
              <w:t>176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874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78346C6">
            <w:pPr>
              <w:jc w:val="center"/>
            </w:pPr>
            <w:r>
              <w:rPr>
                <w:rFonts w:hint="default"/>
              </w:rPr>
              <w:t>72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756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23F0634">
            <w:pPr>
              <w:jc w:val="center"/>
            </w:pPr>
            <w:r>
              <w:rPr>
                <w:rFonts w:hint="default"/>
              </w:rPr>
              <w:t>20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973</w:t>
            </w:r>
          </w:p>
        </w:tc>
        <w:tc>
          <w:tcPr>
            <w:tcW w:w="1266" w:type="dxa"/>
            <w:vMerge w:val="continue"/>
            <w:vAlign w:val="center"/>
          </w:tcPr>
          <w:p w14:paraId="36DDBE6D">
            <w:pPr>
              <w:widowControl w:val="0"/>
              <w:spacing w:line="276" w:lineRule="auto"/>
            </w:pPr>
          </w:p>
        </w:tc>
      </w:tr>
      <w:tr w14:paraId="3DB8C59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restart"/>
            <w:vAlign w:val="center"/>
          </w:tcPr>
          <w:p w14:paraId="528DF85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Дисперсия</w:t>
            </w:r>
          </w:p>
        </w:tc>
        <w:tc>
          <w:tcPr>
            <w:tcW w:w="842" w:type="dxa"/>
            <w:vAlign w:val="center"/>
          </w:tcPr>
          <w:p w14:paraId="2B7C8A74">
            <w:pPr>
              <w:jc w:val="center"/>
            </w:pPr>
            <w:r>
              <w:t>Знач,</w:t>
            </w:r>
          </w:p>
        </w:tc>
        <w:tc>
          <w:tcPr>
            <w:tcW w:w="1280" w:type="dxa"/>
            <w:vAlign w:val="center"/>
          </w:tcPr>
          <w:p w14:paraId="63D8591C">
            <w:pPr>
              <w:jc w:val="center"/>
            </w:pPr>
            <w:r>
              <w:rPr>
                <w:rFonts w:hint="default"/>
              </w:rPr>
              <w:t>12074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152</w:t>
            </w:r>
          </w:p>
        </w:tc>
        <w:tc>
          <w:tcPr>
            <w:tcW w:w="1280" w:type="dxa"/>
            <w:vAlign w:val="center"/>
          </w:tcPr>
          <w:p w14:paraId="7DDF6042">
            <w:pPr>
              <w:jc w:val="center"/>
            </w:pPr>
            <w:r>
              <w:rPr>
                <w:rFonts w:hint="default"/>
              </w:rPr>
              <w:t>9213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393</w:t>
            </w:r>
          </w:p>
        </w:tc>
        <w:tc>
          <w:tcPr>
            <w:tcW w:w="1280" w:type="dxa"/>
            <w:vAlign w:val="center"/>
          </w:tcPr>
          <w:p w14:paraId="7D7CC30D">
            <w:pPr>
              <w:jc w:val="center"/>
            </w:pPr>
            <w:r>
              <w:rPr>
                <w:rFonts w:hint="default"/>
              </w:rPr>
              <w:t>7120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075</w:t>
            </w:r>
          </w:p>
        </w:tc>
        <w:tc>
          <w:tcPr>
            <w:tcW w:w="1266" w:type="dxa"/>
            <w:vAlign w:val="center"/>
          </w:tcPr>
          <w:p w14:paraId="3653CC53">
            <w:pPr>
              <w:jc w:val="center"/>
            </w:pPr>
            <w:r>
              <w:rPr>
                <w:rFonts w:hint="default"/>
              </w:rPr>
              <w:t>5772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283</w:t>
            </w:r>
          </w:p>
        </w:tc>
        <w:tc>
          <w:tcPr>
            <w:tcW w:w="1266" w:type="dxa"/>
            <w:vAlign w:val="center"/>
          </w:tcPr>
          <w:p w14:paraId="47D256B5">
            <w:pPr>
              <w:jc w:val="center"/>
            </w:pPr>
            <w:r>
              <w:rPr>
                <w:rFonts w:hint="default"/>
              </w:rPr>
              <w:t>5773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105</w:t>
            </w:r>
          </w:p>
        </w:tc>
        <w:tc>
          <w:tcPr>
            <w:tcW w:w="1266" w:type="dxa"/>
            <w:vMerge w:val="restart"/>
            <w:vAlign w:val="center"/>
          </w:tcPr>
          <w:p w14:paraId="721697A3">
            <w:pPr>
              <w:jc w:val="center"/>
              <w:rPr>
                <w:rFonts w:hint="default"/>
              </w:rPr>
            </w:pPr>
            <w:r>
              <w:rPr>
                <w:rFonts w:hint="default"/>
              </w:rPr>
              <w:t>5955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673</w:t>
            </w:r>
          </w:p>
          <w:p w14:paraId="278D4550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-40.114%</w:t>
            </w:r>
          </w:p>
        </w:tc>
      </w:tr>
      <w:tr w14:paraId="1F0CA3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continue"/>
            <w:vAlign w:val="center"/>
          </w:tcPr>
          <w:p w14:paraId="7481C045">
            <w:pPr>
              <w:widowControl w:val="0"/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842" w:type="dxa"/>
            <w:vAlign w:val="center"/>
          </w:tcPr>
          <w:p w14:paraId="30BA05A9">
            <w:pPr>
              <w:jc w:val="center"/>
            </w:pPr>
            <w:r>
              <w:t>%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B780221">
            <w:pPr>
              <w:jc w:val="center"/>
            </w:pPr>
            <w:r>
              <w:rPr>
                <w:rFonts w:hint="default"/>
              </w:rPr>
              <w:t>102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734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75F68EBE">
            <w:pPr>
              <w:jc w:val="center"/>
            </w:pPr>
            <w:r>
              <w:rPr>
                <w:rFonts w:hint="default"/>
              </w:rPr>
              <w:t>54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699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ECEF873">
            <w:pPr>
              <w:jc w:val="center"/>
            </w:pPr>
            <w:r>
              <w:rPr>
                <w:rFonts w:hint="default"/>
              </w:rPr>
              <w:t>19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551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51E1D22">
            <w:pPr>
              <w:jc w:val="center"/>
            </w:pPr>
            <w:r>
              <w:rPr>
                <w:rFonts w:hint="default"/>
              </w:rPr>
              <w:t>-3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079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F507485">
            <w:pPr>
              <w:jc w:val="center"/>
            </w:pPr>
            <w:r>
              <w:rPr>
                <w:rFonts w:hint="default"/>
              </w:rPr>
              <w:t>-3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065</w:t>
            </w:r>
          </w:p>
        </w:tc>
        <w:tc>
          <w:tcPr>
            <w:tcW w:w="1266" w:type="dxa"/>
            <w:vMerge w:val="continue"/>
            <w:vAlign w:val="center"/>
          </w:tcPr>
          <w:p w14:paraId="2C9303FC">
            <w:pPr>
              <w:widowControl w:val="0"/>
              <w:spacing w:line="276" w:lineRule="auto"/>
            </w:pPr>
          </w:p>
        </w:tc>
      </w:tr>
      <w:tr w14:paraId="1C98AF3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restart"/>
            <w:vAlign w:val="center"/>
          </w:tcPr>
          <w:p w14:paraId="42D90983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С. к. о.</w:t>
            </w:r>
          </w:p>
        </w:tc>
        <w:tc>
          <w:tcPr>
            <w:tcW w:w="842" w:type="dxa"/>
            <w:vAlign w:val="center"/>
          </w:tcPr>
          <w:p w14:paraId="1B4EB8DD">
            <w:pPr>
              <w:jc w:val="center"/>
            </w:pPr>
            <w:r>
              <w:t>Знач,</w:t>
            </w:r>
          </w:p>
        </w:tc>
        <w:tc>
          <w:tcPr>
            <w:tcW w:w="1280" w:type="dxa"/>
            <w:vAlign w:val="center"/>
          </w:tcPr>
          <w:p w14:paraId="3616BAB2">
            <w:pPr>
              <w:jc w:val="center"/>
            </w:pPr>
            <w:r>
              <w:rPr>
                <w:rFonts w:hint="default"/>
              </w:rPr>
              <w:t>109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882</w:t>
            </w:r>
          </w:p>
        </w:tc>
        <w:tc>
          <w:tcPr>
            <w:tcW w:w="1280" w:type="dxa"/>
            <w:vAlign w:val="center"/>
          </w:tcPr>
          <w:p w14:paraId="21051249">
            <w:pPr>
              <w:jc w:val="center"/>
            </w:pPr>
            <w:r>
              <w:rPr>
                <w:rFonts w:hint="default"/>
              </w:rPr>
              <w:t>95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986</w:t>
            </w:r>
          </w:p>
        </w:tc>
        <w:tc>
          <w:tcPr>
            <w:tcW w:w="1280" w:type="dxa"/>
            <w:vAlign w:val="center"/>
          </w:tcPr>
          <w:p w14:paraId="5A9B4945">
            <w:pPr>
              <w:jc w:val="center"/>
            </w:pPr>
            <w:r>
              <w:rPr>
                <w:rFonts w:hint="default"/>
              </w:rPr>
              <w:t>84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381</w:t>
            </w:r>
          </w:p>
        </w:tc>
        <w:tc>
          <w:tcPr>
            <w:tcW w:w="1266" w:type="dxa"/>
            <w:vAlign w:val="center"/>
          </w:tcPr>
          <w:p w14:paraId="1256B23D">
            <w:pPr>
              <w:jc w:val="center"/>
            </w:pPr>
            <w:r>
              <w:rPr>
                <w:rFonts w:hint="default"/>
              </w:rPr>
              <w:t>75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976</w:t>
            </w:r>
          </w:p>
        </w:tc>
        <w:tc>
          <w:tcPr>
            <w:tcW w:w="1266" w:type="dxa"/>
            <w:vAlign w:val="center"/>
          </w:tcPr>
          <w:p w14:paraId="23007D4B">
            <w:pPr>
              <w:jc w:val="center"/>
            </w:pPr>
            <w:r>
              <w:rPr>
                <w:rFonts w:hint="default"/>
              </w:rPr>
              <w:t>75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981</w:t>
            </w:r>
          </w:p>
        </w:tc>
        <w:tc>
          <w:tcPr>
            <w:tcW w:w="1266" w:type="dxa"/>
            <w:vMerge w:val="restart"/>
            <w:vAlign w:val="center"/>
          </w:tcPr>
          <w:p w14:paraId="047E5CA4">
            <w:pPr>
              <w:jc w:val="center"/>
              <w:rPr>
                <w:rFonts w:hint="default"/>
              </w:rPr>
            </w:pPr>
            <w:r>
              <w:rPr>
                <w:rFonts w:hint="default"/>
              </w:rPr>
              <w:t>77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173</w:t>
            </w:r>
          </w:p>
          <w:p w14:paraId="65A29906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-22.614%</w:t>
            </w:r>
          </w:p>
        </w:tc>
      </w:tr>
      <w:tr w14:paraId="1B358C8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  <w:jc w:val="center"/>
        </w:trPr>
        <w:tc>
          <w:tcPr>
            <w:tcW w:w="2319" w:type="dxa"/>
            <w:vMerge w:val="continue"/>
            <w:vAlign w:val="center"/>
          </w:tcPr>
          <w:p w14:paraId="2885F006">
            <w:pPr>
              <w:widowControl w:val="0"/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842" w:type="dxa"/>
            <w:vAlign w:val="center"/>
          </w:tcPr>
          <w:p w14:paraId="3555EE5F">
            <w:pPr>
              <w:jc w:val="center"/>
            </w:pPr>
            <w:r>
              <w:t>%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3CA68455">
            <w:pPr>
              <w:jc w:val="center"/>
            </w:pPr>
            <w:r>
              <w:rPr>
                <w:rFonts w:hint="default"/>
              </w:rPr>
              <w:t>42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385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B2F9834">
            <w:pPr>
              <w:jc w:val="center"/>
            </w:pPr>
            <w:r>
              <w:rPr>
                <w:rFonts w:hint="default"/>
              </w:rPr>
              <w:t>24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378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BEEEF3D">
            <w:pPr>
              <w:jc w:val="center"/>
            </w:pPr>
            <w:r>
              <w:rPr>
                <w:rFonts w:hint="default"/>
              </w:rPr>
              <w:t>9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339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85CC3AA">
            <w:pPr>
              <w:jc w:val="center"/>
            </w:pPr>
            <w:r>
              <w:rPr>
                <w:rFonts w:hint="default"/>
              </w:rPr>
              <w:t>-1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552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09CB15B2">
            <w:pPr>
              <w:jc w:val="center"/>
            </w:pPr>
            <w:r>
              <w:rPr>
                <w:rFonts w:hint="default"/>
              </w:rPr>
              <w:t>-1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545</w:t>
            </w:r>
          </w:p>
        </w:tc>
        <w:tc>
          <w:tcPr>
            <w:tcW w:w="1266" w:type="dxa"/>
            <w:vMerge w:val="continue"/>
            <w:vAlign w:val="center"/>
          </w:tcPr>
          <w:p w14:paraId="4F0C0556">
            <w:pPr>
              <w:widowControl w:val="0"/>
              <w:spacing w:line="276" w:lineRule="auto"/>
            </w:pPr>
          </w:p>
        </w:tc>
      </w:tr>
      <w:tr w14:paraId="2A4066F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restart"/>
            <w:vAlign w:val="center"/>
          </w:tcPr>
          <w:p w14:paraId="705C300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К-т вариации</w:t>
            </w:r>
          </w:p>
        </w:tc>
        <w:tc>
          <w:tcPr>
            <w:tcW w:w="842" w:type="dxa"/>
            <w:vAlign w:val="center"/>
          </w:tcPr>
          <w:p w14:paraId="1BAAECA9">
            <w:pPr>
              <w:jc w:val="center"/>
            </w:pPr>
            <w:r>
              <w:t>Знач,</w:t>
            </w:r>
          </w:p>
        </w:tc>
        <w:tc>
          <w:tcPr>
            <w:tcW w:w="1280" w:type="dxa"/>
            <w:vAlign w:val="center"/>
          </w:tcPr>
          <w:p w14:paraId="0745D5C2">
            <w:pPr>
              <w:jc w:val="center"/>
            </w:pPr>
            <w:r>
              <w:rPr>
                <w:rFonts w:hint="default"/>
              </w:rPr>
              <w:t>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733</w:t>
            </w:r>
          </w:p>
        </w:tc>
        <w:tc>
          <w:tcPr>
            <w:tcW w:w="1280" w:type="dxa"/>
            <w:vAlign w:val="center"/>
          </w:tcPr>
          <w:p w14:paraId="1D261619">
            <w:pPr>
              <w:jc w:val="center"/>
            </w:pPr>
            <w:r>
              <w:rPr>
                <w:rFonts w:hint="default"/>
              </w:rPr>
              <w:t>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855</w:t>
            </w:r>
          </w:p>
        </w:tc>
        <w:tc>
          <w:tcPr>
            <w:tcW w:w="1280" w:type="dxa"/>
            <w:vAlign w:val="center"/>
          </w:tcPr>
          <w:p w14:paraId="592A6D69">
            <w:pPr>
              <w:jc w:val="center"/>
            </w:pPr>
            <w:r>
              <w:rPr>
                <w:rFonts w:hint="default"/>
              </w:rPr>
              <w:t>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761</w:t>
            </w:r>
          </w:p>
        </w:tc>
        <w:tc>
          <w:tcPr>
            <w:tcW w:w="1266" w:type="dxa"/>
            <w:vAlign w:val="center"/>
          </w:tcPr>
          <w:p w14:paraId="4BB4350D">
            <w:pPr>
              <w:jc w:val="center"/>
            </w:pPr>
            <w:r>
              <w:rPr>
                <w:rFonts w:hint="default"/>
              </w:rPr>
              <w:t>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716</w:t>
            </w:r>
          </w:p>
        </w:tc>
        <w:tc>
          <w:tcPr>
            <w:tcW w:w="1266" w:type="dxa"/>
            <w:vAlign w:val="center"/>
          </w:tcPr>
          <w:p w14:paraId="5B6420BE">
            <w:pPr>
              <w:jc w:val="center"/>
            </w:pPr>
            <w:r>
              <w:rPr>
                <w:rFonts w:hint="default"/>
              </w:rPr>
              <w:t>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725</w:t>
            </w:r>
          </w:p>
        </w:tc>
        <w:tc>
          <w:tcPr>
            <w:tcW w:w="1266" w:type="dxa"/>
            <w:vMerge w:val="restart"/>
            <w:vAlign w:val="center"/>
          </w:tcPr>
          <w:p w14:paraId="2B48FDE1">
            <w:pPr>
              <w:jc w:val="center"/>
              <w:rPr>
                <w:rFonts w:hint="default"/>
              </w:rPr>
            </w:pPr>
            <w:r>
              <w:rPr>
                <w:rFonts w:hint="default"/>
              </w:rPr>
              <w:t>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731</w:t>
            </w:r>
          </w:p>
          <w:p w14:paraId="0614B817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-23.098%</w:t>
            </w:r>
          </w:p>
        </w:tc>
      </w:tr>
      <w:tr w14:paraId="0CCACA6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19" w:type="dxa"/>
            <w:vMerge w:val="continue"/>
            <w:vAlign w:val="center"/>
          </w:tcPr>
          <w:p w14:paraId="03BA3353">
            <w:pPr>
              <w:widowControl w:val="0"/>
              <w:spacing w:line="276" w:lineRule="auto"/>
              <w:rPr>
                <w:sz w:val="28"/>
                <w:szCs w:val="28"/>
              </w:rPr>
            </w:pPr>
          </w:p>
        </w:tc>
        <w:tc>
          <w:tcPr>
            <w:tcW w:w="842" w:type="dxa"/>
            <w:vAlign w:val="center"/>
          </w:tcPr>
          <w:p w14:paraId="194FAFBA">
            <w:pPr>
              <w:jc w:val="center"/>
            </w:pPr>
            <w:r>
              <w:t>%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1152B5E">
            <w:pPr>
              <w:jc w:val="center"/>
            </w:pPr>
            <w:r>
              <w:rPr>
                <w:rFonts w:hint="default"/>
              </w:rPr>
              <w:t>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252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442D82D9">
            <w:pPr>
              <w:jc w:val="center"/>
            </w:pPr>
            <w:r>
              <w:rPr>
                <w:rFonts w:hint="default"/>
              </w:rPr>
              <w:t>17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041</w:t>
            </w:r>
          </w:p>
        </w:tc>
        <w:tc>
          <w:tcPr>
            <w:tcW w:w="12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2101A689">
            <w:pPr>
              <w:jc w:val="center"/>
            </w:pPr>
            <w:r>
              <w:rPr>
                <w:rFonts w:hint="default"/>
              </w:rPr>
              <w:t>4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123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575E983B">
            <w:pPr>
              <w:jc w:val="center"/>
            </w:pPr>
            <w:r>
              <w:rPr>
                <w:rFonts w:hint="default"/>
              </w:rPr>
              <w:t>-2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010</w:t>
            </w:r>
          </w:p>
        </w:tc>
        <w:tc>
          <w:tcPr>
            <w:tcW w:w="126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bottom"/>
          </w:tcPr>
          <w:p w14:paraId="6302EDB1">
            <w:pPr>
              <w:jc w:val="center"/>
            </w:pPr>
            <w:r>
              <w:rPr>
                <w:rFonts w:hint="default"/>
              </w:rPr>
              <w:t>-0</w:t>
            </w:r>
            <w:r>
              <w:rPr>
                <w:rFonts w:hint="default"/>
                <w:lang w:val="en-US"/>
              </w:rPr>
              <w:t>.</w:t>
            </w:r>
            <w:r>
              <w:rPr>
                <w:rFonts w:hint="default"/>
              </w:rPr>
              <w:t>816</w:t>
            </w:r>
          </w:p>
        </w:tc>
        <w:tc>
          <w:tcPr>
            <w:tcW w:w="1266" w:type="dxa"/>
            <w:vMerge w:val="continue"/>
            <w:vAlign w:val="center"/>
          </w:tcPr>
          <w:p w14:paraId="02658C7A">
            <w:pPr>
              <w:widowControl w:val="0"/>
              <w:spacing w:line="276" w:lineRule="auto"/>
              <w:rPr>
                <w:sz w:val="28"/>
                <w:szCs w:val="28"/>
              </w:rPr>
            </w:pPr>
          </w:p>
        </w:tc>
      </w:tr>
    </w:tbl>
    <w:p w14:paraId="5DB013A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461A49D">
      <w:pPr>
        <w:rPr>
          <w:sz w:val="28"/>
          <w:szCs w:val="28"/>
        </w:rPr>
      </w:pPr>
      <w:r>
        <w:rPr>
          <w:sz w:val="28"/>
          <w:szCs w:val="28"/>
        </w:rPr>
        <w:t>Математическое ожидание отличается от математического ожидания исходной выборки на величину, не превосходящую доверительные интервалы. Это говорит о том, что аппроксимация выполнена качественно.</w:t>
      </w:r>
    </w:p>
    <w:p w14:paraId="30F4DA93">
      <w:pPr>
        <w:rPr>
          <w:sz w:val="28"/>
          <w:szCs w:val="28"/>
        </w:rPr>
      </w:pPr>
    </w:p>
    <w:p w14:paraId="3C72147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7F87011F">
      <w:pPr>
        <w:rPr>
          <w:color w:val="000000"/>
          <w:sz w:val="28"/>
          <w:szCs w:val="28"/>
        </w:rPr>
      </w:pPr>
      <w:r>
        <w:drawing>
          <wp:inline distT="0" distB="0" distL="114300" distR="114300">
            <wp:extent cx="6096000" cy="4572000"/>
            <wp:effectExtent l="0" t="0" r="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0CC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C4F0F22">
      <w:r>
        <w:drawing>
          <wp:inline distT="0" distB="0" distL="114300" distR="114300">
            <wp:extent cx="6633845" cy="3310890"/>
            <wp:effectExtent l="0" t="0" r="14605" b="381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3D77D">
      <w:r>
        <w:drawing>
          <wp:inline distT="0" distB="0" distL="114300" distR="114300">
            <wp:extent cx="6635115" cy="3317875"/>
            <wp:effectExtent l="0" t="0" r="13335" b="1587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4C2B">
      <w:pPr>
        <w:rPr>
          <w:sz w:val="28"/>
          <w:szCs w:val="28"/>
        </w:rPr>
      </w:pPr>
      <w:r>
        <w:rPr>
          <w:sz w:val="28"/>
          <w:szCs w:val="28"/>
        </w:rPr>
        <w:t>При сравнении полученных гистограмм видно, что полученная нами последовательность похожа на исходную. Тем самым, мы доказали, что выбранная нами аппроксимация подходит.</w:t>
      </w:r>
    </w:p>
    <w:p w14:paraId="5FEAC5AA">
      <w:pPr>
        <w:rPr>
          <w:sz w:val="28"/>
          <w:szCs w:val="28"/>
        </w:rPr>
      </w:pPr>
    </w:p>
    <w:p w14:paraId="4CAE05D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4B23D9D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3968A575">
      <w:pPr>
        <w:rPr>
          <w:sz w:val="28"/>
          <w:szCs w:val="28"/>
        </w:rPr>
      </w:pPr>
      <w:r>
        <w:drawing>
          <wp:inline distT="0" distB="0" distL="114300" distR="114300">
            <wp:extent cx="6096000" cy="4562475"/>
            <wp:effectExtent l="0" t="0" r="0" b="952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0549D">
      <w:pPr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Коэффициент автокорреляции </w:t>
      </w:r>
      <w:r>
        <w:rPr>
          <w:rFonts w:hint="default"/>
          <w:sz w:val="28"/>
          <w:szCs w:val="28"/>
          <w:lang w:val="ru-RU"/>
        </w:rPr>
        <w:t>очень близок к нулю и находится в диапазоне от -0</w:t>
      </w:r>
      <w:r>
        <w:rPr>
          <w:rFonts w:hint="default"/>
          <w:sz w:val="28"/>
          <w:szCs w:val="28"/>
          <w:lang w:val="en-US"/>
        </w:rPr>
        <w:t xml:space="preserve">.1 </w:t>
      </w:r>
      <w:r>
        <w:rPr>
          <w:rFonts w:hint="default"/>
          <w:sz w:val="28"/>
          <w:szCs w:val="28"/>
          <w:lang w:val="ru-RU"/>
        </w:rPr>
        <w:t xml:space="preserve">до </w:t>
      </w:r>
      <w:r>
        <w:rPr>
          <w:rFonts w:hint="default"/>
          <w:sz w:val="28"/>
          <w:szCs w:val="28"/>
          <w:lang w:val="en-US"/>
        </w:rPr>
        <w:t xml:space="preserve">0.1. </w:t>
      </w:r>
      <w:r>
        <w:rPr>
          <w:rFonts w:hint="default"/>
          <w:sz w:val="28"/>
          <w:szCs w:val="28"/>
          <w:lang w:val="ru-RU"/>
        </w:rPr>
        <w:t>Это свидетельствует о случайном характере сгенерированных данных</w:t>
      </w:r>
      <w:r>
        <w:rPr>
          <w:rFonts w:hint="default"/>
          <w:sz w:val="28"/>
          <w:szCs w:val="28"/>
          <w:lang w:val="en-US"/>
        </w:rPr>
        <w:t>.</w:t>
      </w:r>
    </w:p>
    <w:p w14:paraId="67DB067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5892FD2F">
      <w:pPr>
        <w:rPr>
          <w:b/>
          <w:sz w:val="28"/>
          <w:szCs w:val="28"/>
        </w:rPr>
      </w:pPr>
      <w:r>
        <w:rPr>
          <w:b/>
          <w:sz w:val="28"/>
          <w:szCs w:val="28"/>
        </w:rPr>
        <w:t>Коэффициент корреляции между двумя числовыми последовательностями:</w:t>
      </w:r>
    </w:p>
    <w:p w14:paraId="1A07CFA4">
      <w:pPr>
        <w:rPr>
          <w:sz w:val="28"/>
          <w:szCs w:val="28"/>
        </w:rPr>
      </w:pPr>
    </w:p>
    <w:p w14:paraId="38B578B5">
      <w:pPr>
        <w:rPr>
          <w:rFonts w:hint="default"/>
          <w:i/>
          <w:sz w:val="32"/>
          <w:szCs w:val="32"/>
          <w:lang w:val="ru-RU"/>
        </w:rPr>
      </w:pPr>
      <m:oMathPara>
        <m:oMath>
          <m:r>
            <m:rPr/>
            <w:rPr>
              <w:rFonts w:ascii="Cambria Math" w:hAnsi="Cambria Math"/>
              <w:sz w:val="32"/>
              <w:szCs w:val="32"/>
            </w:rPr>
            <m:t>r=</m:t>
          </m:r>
          <m:f>
            <m:fPr>
              <m:ctrlPr>
                <w:rPr>
                  <w:rFonts w:ascii="Cambria Math" w:hAnsi="Cambria Math"/>
                  <w:sz w:val="32"/>
                  <w:szCs w:val="32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naryPr>
                <m:sub>
                  <m:r>
                    <m:rPr/>
                    <w:rPr>
                      <w:rFonts w:ascii="Cambria Math" w:hAnsi="Cambria Math"/>
                      <w:sz w:val="32"/>
                      <w:szCs w:val="32"/>
                    </w:rPr>
                    <m:t>i = 1</m:t>
                  </m: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ub>
                <m:sup>
                  <m:r>
                    <m:rPr/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up>
                <m:e>
                  <m:r>
                    <m:rPr/>
                    <w:rPr>
                      <w:rFonts w:ascii="Cambria Math" w:hAnsi="Cambria Math"/>
                      <w:sz w:val="32"/>
                      <w:szCs w:val="32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 w:val="32"/>
                          <w:szCs w:val="32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 w:val="32"/>
                      <w:szCs w:val="32"/>
                    </w:rPr>
                    <m:t>−</m:t>
                  </m:r>
                  <m:acc>
                    <m:accPr>
                      <m:chr m:val="̅"/>
                      <m:ctrlPr>
                        <m:rPr/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/>
                        <w:rPr>
                          <w:rFonts w:hint="default" w:ascii="Cambria Math" w:hAnsi="Cambria Math"/>
                          <w:sz w:val="32"/>
                          <w:szCs w:val="32"/>
                          <w:lang w:val="en-US"/>
                        </w:rPr>
                        <m:t>x</m:t>
                      </m:r>
                      <m:ctrlPr>
                        <m:rPr/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  <m:r>
                    <m:rPr/>
                    <w:rPr>
                      <w:rFonts w:ascii="Cambria Math" w:hAnsi="Cambria Math"/>
                      <w:sz w:val="32"/>
                      <w:szCs w:val="32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 w:val="32"/>
                          <w:szCs w:val="32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 w:val="32"/>
                          <w:szCs w:val="32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 w:val="32"/>
                      <w:szCs w:val="32"/>
                    </w:rPr>
                    <m:t>−</m:t>
                  </m:r>
                  <m:acc>
                    <m:accPr>
                      <m:chr m:val="̅"/>
                      <m:ctrlPr>
                        <m:rPr/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m:rPr/>
                        <w:rPr>
                          <w:rFonts w:hint="default" w:ascii="Cambria Math" w:hAnsi="Cambria Math"/>
                          <w:sz w:val="32"/>
                          <w:szCs w:val="32"/>
                          <w:lang w:val="en-US"/>
                        </w:rPr>
                        <m:t>y</m:t>
                      </m:r>
                      <m:ctrlPr>
                        <m:rPr/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e>
                  </m:acc>
                  <m:r>
                    <m:rPr/>
                    <w:rPr>
                      <w:rFonts w:ascii="Cambria Math" w:hAnsi="Cambria Math"/>
                      <w:sz w:val="32"/>
                      <w:szCs w:val="32"/>
                    </w:rPr>
                    <m:t>)</m:t>
                  </m: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e>
              </m:nary>
              <m:ctrlPr>
                <w:rPr>
                  <w:rFonts w:ascii="Cambria Math" w:hAnsi="Cambria Math"/>
                  <w:sz w:val="32"/>
                  <w:szCs w:val="32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radPr>
                <m:deg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deg>
                <m:e>
                  <m:nary>
                    <m:naryPr>
                      <m:chr m:val="∑"/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naryPr>
                    <m:sub>
                      <m:r>
                        <m:rPr/>
                        <w:rPr>
                          <w:rFonts w:ascii="Cambria Math" w:hAnsi="Cambria Math"/>
                          <w:sz w:val="32"/>
                          <w:szCs w:val="32"/>
                        </w:rPr>
                        <m:t>i = 1</m:t>
                      </m: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ub>
                    <m:sup>
                      <m:r>
                        <m:rPr/>
                        <w:rPr>
                          <w:rFonts w:ascii="Cambria Math" w:hAnsi="Cambria Math"/>
                          <w:sz w:val="32"/>
                          <w:szCs w:val="32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/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m:rPr/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x</m:t>
                              </m: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</m:ctrlPr>
                            </m:e>
                            <m:sub>
                              <m:r>
                                <m:rPr/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i</m:t>
                              </m: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</m:ctrlPr>
                            </m:sub>
                          </m:sSub>
                          <m:r>
                            <m:rPr/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−</m:t>
                          </m:r>
                          <m:acc>
                            <m:accPr>
                              <m:chr m:val="̅"/>
                              <m:ctrlPr>
                                <m:rPr/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accPr>
                            <m:e>
                              <m:r>
                                <m:rPr/>
                                <w:rPr>
                                  <w:rFonts w:hint="default"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x</m:t>
                              </m:r>
                              <m:ctrlPr>
                                <m:rPr/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e>
                          </m:acc>
                          <m:r>
                            <m:rPr/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)</m:t>
                          </m: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</m:ctrlPr>
                        </m:e>
                        <m:sup>
                          <m:r>
                            <m:rPr/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</m:ctrlPr>
                        </m:sup>
                      </m:sSup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e>
                  </m:nary>
                  <m:r>
                    <m:rPr/>
                    <w:rPr>
                      <w:rFonts w:ascii="Cambria Math" w:hAnsi="Cambria Math"/>
                      <w:sz w:val="32"/>
                      <w:szCs w:val="32"/>
                    </w:rPr>
                    <m:t>×</m:t>
                  </m:r>
                  <m:nary>
                    <m:naryPr>
                      <m:chr m:val="∑"/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naryPr>
                    <m:sub>
                      <m:r>
                        <m:rPr/>
                        <w:rPr>
                          <w:rFonts w:ascii="Cambria Math" w:hAnsi="Cambria Math"/>
                          <w:sz w:val="32"/>
                          <w:szCs w:val="32"/>
                        </w:rPr>
                        <m:t>i = 1</m:t>
                      </m: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ub>
                    <m:sup>
                      <m:r>
                        <m:rPr/>
                        <w:rPr>
                          <w:rFonts w:ascii="Cambria Math" w:hAnsi="Cambria Math"/>
                          <w:sz w:val="32"/>
                          <w:szCs w:val="32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/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m:rPr/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y</m:t>
                              </m: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</m:ctrlPr>
                            </m:e>
                            <m:sub>
                              <m:r>
                                <m:rPr/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i</m:t>
                              </m: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</m:ctrlPr>
                            </m:sub>
                          </m:sSub>
                          <m:r>
                            <m:rPr/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−</m:t>
                          </m:r>
                          <m:acc>
                            <m:accPr>
                              <m:chr m:val="̅"/>
                              <m:ctrlPr>
                                <m:rPr/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hint="default" w:ascii="Cambria Math" w:hAnsi="Cambria Math"/>
                                  <w:sz w:val="32"/>
                                  <w:szCs w:val="32"/>
                                  <w:lang w:val="en-US"/>
                                </w:rPr>
                                <m:t>y</m:t>
                              </m:r>
                              <m:ctrlPr>
                                <m:rPr/>
                                <w:rPr>
                                  <w:rFonts w:ascii="Cambria Math" w:hAnsi="Cambria Math"/>
                                  <w:i/>
                                  <w:sz w:val="32"/>
                                  <w:szCs w:val="32"/>
                                </w:rPr>
                              </m:ctrlPr>
                            </m:e>
                          </m:acc>
                          <m:r>
                            <m:rPr/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)</m:t>
                          </m: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</m:ctrlPr>
                        </m:e>
                        <m:sup>
                          <m:r>
                            <m:rPr/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2</m:t>
                          </m: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</m:ctrlPr>
                        </m:sup>
                      </m:sSup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e>
                  </m:nary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e>
              </m:rad>
              <m:ctrlPr>
                <w:rPr>
                  <w:rFonts w:ascii="Cambria Math" w:hAnsi="Cambria Math"/>
                  <w:sz w:val="32"/>
                  <w:szCs w:val="32"/>
                </w:rPr>
              </m:ctrlPr>
            </m:den>
          </m:f>
          <m:r>
            <m:rPr/>
            <w:rPr>
              <w:rFonts w:ascii="Cambria Math" w:hAnsi="Cambria Math"/>
              <w:sz w:val="32"/>
              <w:szCs w:val="32"/>
            </w:rPr>
            <m:t>=0.0</m:t>
          </m:r>
          <m:r>
            <m:rPr/>
            <w:rPr>
              <w:rFonts w:hint="default" w:ascii="Cambria Math" w:hAnsi="Cambria Math"/>
              <w:sz w:val="32"/>
              <w:szCs w:val="32"/>
              <w:lang w:val="ru-RU"/>
            </w:rPr>
            <m:t>93</m:t>
          </m:r>
        </m:oMath>
      </m:oMathPara>
    </w:p>
    <w:p w14:paraId="24E47F16">
      <w:pPr>
        <w:rPr>
          <w:sz w:val="28"/>
          <w:szCs w:val="28"/>
        </w:rPr>
      </w:pPr>
    </w:p>
    <w:p w14:paraId="6CEC45D5">
      <w:pPr>
        <w:rPr>
          <w:sz w:val="28"/>
          <w:szCs w:val="28"/>
        </w:rPr>
      </w:pPr>
      <w:r>
        <w:rPr>
          <w:sz w:val="28"/>
          <w:szCs w:val="28"/>
        </w:rPr>
        <w:t>Для сгенерированной и полученной последовательности</w:t>
      </w:r>
      <w:r>
        <w:rPr>
          <w:rFonts w:hint="default"/>
          <w:sz w:val="28"/>
          <w:szCs w:val="28"/>
          <w:lang w:val="ru-RU"/>
        </w:rPr>
        <w:t xml:space="preserve"> была</w:t>
      </w:r>
      <w:r>
        <w:rPr>
          <w:sz w:val="28"/>
          <w:szCs w:val="28"/>
        </w:rPr>
        <w:t xml:space="preserve"> рассчит</w:t>
      </w:r>
      <w:r>
        <w:rPr>
          <w:sz w:val="28"/>
          <w:szCs w:val="28"/>
          <w:lang w:val="ru-RU"/>
        </w:rPr>
        <w:t>ана</w:t>
      </w:r>
      <w:r>
        <w:rPr>
          <w:sz w:val="28"/>
          <w:szCs w:val="28"/>
        </w:rPr>
        <w:t xml:space="preserve"> корреляционн</w:t>
      </w:r>
      <w:r>
        <w:rPr>
          <w:sz w:val="28"/>
          <w:szCs w:val="28"/>
          <w:lang w:val="ru-RU"/>
        </w:rPr>
        <w:t>ая</w:t>
      </w:r>
      <w:r>
        <w:rPr>
          <w:sz w:val="28"/>
          <w:szCs w:val="28"/>
        </w:rPr>
        <w:t xml:space="preserve"> зависимость. Корреляция между исходной и сгенерированной случайной последовательностями очень слабая, и это можно расценивать, как независимость.</w:t>
      </w:r>
    </w:p>
    <w:p w14:paraId="3F3FEA3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6F14A49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  <w:r>
        <w:rPr>
          <w:b/>
          <w:color w:val="000000"/>
          <w:sz w:val="28"/>
          <w:szCs w:val="28"/>
        </w:rPr>
        <w:t>Вывод из 7 этапа:</w:t>
      </w:r>
      <w:r>
        <w:rPr>
          <w:b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Сравнение гистограммы распределения частот исходной числовой последовательности и плотности распределения закона Эрланга 2-го порядка показало, что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действительно исходная ЧП соотносится с Эрлангом 2-го порядка</w:t>
      </w:r>
      <w:r>
        <w:rPr>
          <w:sz w:val="28"/>
          <w:szCs w:val="28"/>
        </w:rPr>
        <w:t>. С</w:t>
      </w:r>
      <w:r>
        <w:rPr>
          <w:color w:val="000000"/>
          <w:sz w:val="28"/>
          <w:szCs w:val="28"/>
        </w:rPr>
        <w:t>равнение числовых характеристик исходной и сгенерированной ЧП показало явное сходство характеристик</w:t>
      </w:r>
      <w:r>
        <w:rPr>
          <w:rFonts w:hint="default"/>
          <w:color w:val="000000"/>
          <w:sz w:val="28"/>
          <w:szCs w:val="28"/>
          <w:lang w:val="en-US"/>
        </w:rPr>
        <w:t xml:space="preserve">, </w:t>
      </w:r>
      <w:r>
        <w:rPr>
          <w:rFonts w:hint="default"/>
          <w:color w:val="000000"/>
          <w:sz w:val="28"/>
          <w:szCs w:val="28"/>
          <w:lang w:val="ru-RU"/>
        </w:rPr>
        <w:t>хотя нельзя не заметить особенности применения закона Эрланга</w:t>
      </w:r>
      <w:r>
        <w:rPr>
          <w:rFonts w:hint="default"/>
          <w:color w:val="000000"/>
          <w:sz w:val="28"/>
          <w:szCs w:val="28"/>
          <w:lang w:val="en-US"/>
        </w:rPr>
        <w:t xml:space="preserve">, </w:t>
      </w:r>
      <w:r>
        <w:rPr>
          <w:rFonts w:hint="default"/>
          <w:color w:val="000000"/>
          <w:sz w:val="28"/>
          <w:szCs w:val="28"/>
          <w:lang w:val="ru-RU"/>
        </w:rPr>
        <w:t>в частности из-за того что коэффициент вариации который рассматривался в нем отличается от того</w:t>
      </w:r>
      <w:r>
        <w:rPr>
          <w:rFonts w:hint="default"/>
          <w:color w:val="000000"/>
          <w:sz w:val="28"/>
          <w:szCs w:val="28"/>
          <w:lang w:val="en-US"/>
        </w:rPr>
        <w:t xml:space="preserve">, </w:t>
      </w:r>
      <w:r>
        <w:rPr>
          <w:rFonts w:hint="default"/>
          <w:color w:val="000000"/>
          <w:sz w:val="28"/>
          <w:szCs w:val="28"/>
          <w:lang w:val="ru-RU"/>
        </w:rPr>
        <w:t>который был в исходной последовательности (</w:t>
      </w:r>
      <w:r>
        <w:rPr>
          <w:rFonts w:hint="default"/>
          <w:color w:val="000000"/>
          <w:sz w:val="28"/>
          <w:szCs w:val="28"/>
          <w:lang w:val="en-US"/>
        </w:rPr>
        <w:t xml:space="preserve">0.707 </w:t>
      </w:r>
      <w:r>
        <w:rPr>
          <w:rFonts w:hint="default"/>
          <w:color w:val="000000"/>
          <w:sz w:val="28"/>
          <w:szCs w:val="28"/>
          <w:lang w:val="ru-RU"/>
        </w:rPr>
        <w:t xml:space="preserve">и </w:t>
      </w:r>
      <w:r>
        <w:rPr>
          <w:rFonts w:hint="default"/>
          <w:color w:val="000000"/>
          <w:sz w:val="28"/>
          <w:szCs w:val="28"/>
          <w:lang w:val="en-US"/>
        </w:rPr>
        <w:t>0.95</w:t>
      </w:r>
      <w:r>
        <w:rPr>
          <w:rFonts w:hint="default"/>
          <w:color w:val="000000"/>
          <w:sz w:val="28"/>
          <w:szCs w:val="28"/>
          <w:lang w:val="ru-RU"/>
        </w:rPr>
        <w:t>)</w:t>
      </w:r>
      <w:r>
        <w:rPr>
          <w:sz w:val="28"/>
          <w:szCs w:val="28"/>
        </w:rPr>
        <w:t>.</w:t>
      </w:r>
      <w:r>
        <w:rPr>
          <w:rFonts w:hint="default"/>
          <w:sz w:val="28"/>
          <w:szCs w:val="28"/>
          <w:lang w:val="ru-RU"/>
        </w:rPr>
        <w:t xml:space="preserve"> Проследить это можно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взглянув на разницу между итоговыми значениями различных параметров сгенерированной и исходной последовательности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дисперсия отличается на 40</w:t>
      </w:r>
      <w:r>
        <w:rPr>
          <w:rFonts w:hint="default"/>
          <w:sz w:val="28"/>
          <w:szCs w:val="28"/>
          <w:lang w:val="en-US"/>
        </w:rPr>
        <w:t xml:space="preserve">.114% </w:t>
      </w:r>
      <w:r>
        <w:rPr>
          <w:rFonts w:hint="default"/>
          <w:sz w:val="28"/>
          <w:szCs w:val="28"/>
          <w:lang w:val="ru-RU"/>
        </w:rPr>
        <w:t>по модулю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то есть сгенерированная дисперсия оказалась меньше исходной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как и остальные параметры (</w:t>
      </w:r>
      <w:r>
        <w:rPr>
          <w:rFonts w:hint="default"/>
          <w:sz w:val="28"/>
          <w:szCs w:val="28"/>
          <w:lang w:val="en-US"/>
        </w:rPr>
        <w:t>~</w:t>
      </w:r>
      <w:r>
        <w:rPr>
          <w:rFonts w:hint="default"/>
          <w:sz w:val="28"/>
          <w:szCs w:val="28"/>
          <w:lang w:val="ru-RU"/>
        </w:rPr>
        <w:t>20%)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кроме разве что мат</w:t>
      </w:r>
      <w:r>
        <w:rPr>
          <w:rFonts w:hint="default"/>
          <w:sz w:val="28"/>
          <w:szCs w:val="28"/>
          <w:lang w:val="en-US"/>
        </w:rPr>
        <w:t>.</w:t>
      </w:r>
      <w:r>
        <w:rPr>
          <w:rFonts w:hint="default"/>
          <w:sz w:val="28"/>
          <w:szCs w:val="28"/>
          <w:lang w:val="ru-RU"/>
        </w:rPr>
        <w:t>ожидания</w:t>
      </w:r>
      <w:r>
        <w:rPr>
          <w:rFonts w:hint="default"/>
          <w:sz w:val="28"/>
          <w:szCs w:val="28"/>
          <w:lang w:val="en-US"/>
        </w:rPr>
        <w:t>.</w:t>
      </w:r>
      <w:r>
        <w:rPr>
          <w:rFonts w:hint="default"/>
          <w:sz w:val="28"/>
          <w:szCs w:val="28"/>
          <w:lang w:val="ru-RU"/>
        </w:rPr>
        <w:t xml:space="preserve"> Разница сгенерированного мат</w:t>
      </w:r>
      <w:r>
        <w:rPr>
          <w:rFonts w:hint="default"/>
          <w:sz w:val="28"/>
          <w:szCs w:val="28"/>
          <w:lang w:val="en-US"/>
        </w:rPr>
        <w:t>.</w:t>
      </w:r>
      <w:r>
        <w:rPr>
          <w:rFonts w:hint="default"/>
          <w:sz w:val="28"/>
          <w:szCs w:val="28"/>
          <w:lang w:val="ru-RU"/>
        </w:rPr>
        <w:t xml:space="preserve">ожидания и исходного составила всего </w:t>
      </w:r>
      <w:r>
        <w:rPr>
          <w:rFonts w:hint="default"/>
          <w:sz w:val="28"/>
          <w:szCs w:val="28"/>
          <w:lang w:val="en-US"/>
        </w:rPr>
        <w:t>0.629</w:t>
      </w:r>
      <w:r>
        <w:rPr>
          <w:rFonts w:hint="default"/>
          <w:sz w:val="28"/>
          <w:szCs w:val="28"/>
          <w:lang w:val="ru-RU"/>
        </w:rPr>
        <w:t>%</w:t>
      </w:r>
      <w:r>
        <w:rPr>
          <w:rFonts w:hint="default"/>
          <w:sz w:val="28"/>
          <w:szCs w:val="28"/>
          <w:lang w:val="en-US"/>
        </w:rPr>
        <w:t xml:space="preserve"> . Распределение Эрланга с целочисленным параметром k обладает фундаментальным ограничением - оно может аппроксимировать только определённые значения коэффициента вариации (1, 0.707, 0.577, 0.5, ...). Для коэффициента вариации 0.95 наилучшим приближением является k=2, что и объясняет расхождение в дисперсии </w:t>
      </w:r>
      <w:r>
        <w:rPr>
          <w:rFonts w:hint="default"/>
          <w:sz w:val="28"/>
          <w:szCs w:val="28"/>
          <w:lang w:val="ru-RU"/>
        </w:rPr>
        <w:t>и других параметрах</w:t>
      </w:r>
      <w:r>
        <w:rPr>
          <w:rFonts w:hint="default"/>
          <w:sz w:val="28"/>
          <w:szCs w:val="28"/>
          <w:lang w:val="en-US"/>
        </w:rPr>
        <w:t>.</w:t>
      </w:r>
    </w:p>
    <w:p w14:paraId="05FBFA5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2EBFDD9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6BE4BC9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095464C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sz w:val="28"/>
          <w:szCs w:val="28"/>
        </w:rPr>
      </w:pPr>
    </w:p>
    <w:p w14:paraId="11A562C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sz w:val="32"/>
          <w:szCs w:val="32"/>
        </w:rPr>
      </w:pPr>
      <w:r>
        <w:rPr>
          <w:b/>
          <w:sz w:val="32"/>
          <w:szCs w:val="32"/>
        </w:rPr>
        <w:t>Выводы</w:t>
      </w:r>
    </w:p>
    <w:p w14:paraId="10CAE2C8">
      <w:pPr>
        <w:rPr>
          <w:sz w:val="28"/>
          <w:szCs w:val="28"/>
        </w:rPr>
      </w:pPr>
    </w:p>
    <w:p w14:paraId="4F8D28F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/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В</w:t>
      </w:r>
      <w:r>
        <w:rPr>
          <w:rFonts w:hint="default"/>
          <w:sz w:val="28"/>
          <w:szCs w:val="28"/>
          <w:lang w:val="ru-RU"/>
        </w:rPr>
        <w:t xml:space="preserve"> рамках лабораторной работы была проанализирована исходная последовательность случайных величин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и на основе этих данных был создан генератор случайных последовательностей на основе распределения Эрланга 2-го порядка</w:t>
      </w:r>
      <w:r>
        <w:rPr>
          <w:rFonts w:hint="default"/>
          <w:sz w:val="28"/>
          <w:szCs w:val="28"/>
          <w:lang w:val="en-US"/>
        </w:rPr>
        <w:t xml:space="preserve">, </w:t>
      </w:r>
      <w:r>
        <w:rPr>
          <w:rFonts w:hint="default"/>
          <w:sz w:val="28"/>
          <w:szCs w:val="28"/>
          <w:lang w:val="ru-RU"/>
        </w:rPr>
        <w:t>который повторяет основное поведение случайных величин в исходной последовательности и при этом никак от неё не зависит</w:t>
      </w:r>
      <w:r>
        <w:rPr>
          <w:rFonts w:hint="default"/>
          <w:sz w:val="28"/>
          <w:szCs w:val="28"/>
          <w:lang w:val="en-US"/>
        </w:rPr>
        <w:t>.</w:t>
      </w:r>
      <w:bookmarkStart w:id="3" w:name="_GoBack"/>
      <w:bookmarkEnd w:id="3"/>
    </w:p>
    <w:sectPr>
      <w:headerReference r:id="rId3" w:type="first"/>
      <w:footerReference r:id="rId4" w:type="default"/>
      <w:footerReference r:id="rId5" w:type="even"/>
      <w:pgSz w:w="11900" w:h="16840"/>
      <w:pgMar w:top="720" w:right="720" w:bottom="720" w:left="720" w:header="708" w:footer="708" w:gutter="0"/>
      <w:pgNumType w:start="1"/>
      <w:cols w:space="720" w:num="1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1751425E-0123-41B4-BB30-F6DE250C9B7B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790D569F-59B8-48DC-8CE9-E92255F766DC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0C2F3810-B79C-455C-BAC0-87AB9F9683F1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0DE70409-D0C9-46F6-B5E1-27857905CABE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66F42E8A-401C-491D-AC6F-F31BCF85041E}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  <w:embedRegular r:id="rId6" w:fontKey="{63B3956C-BBB9-45F8-A5CA-310CC54BEAF1}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  <w:embedRegular r:id="rId7" w:fontKey="{1F1F4936-BDC3-41F6-8187-C866CAF41E9F}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8" w:fontKey="{26B17917-1D32-4C4A-BBB2-F705291B7288}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  <w:embedRegular r:id="rId9" w:fontKey="{DB5731FB-2557-4C58-A2FD-D4F5E2E25F18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10" w:fontKey="{52460146-8D6D-48FC-92E3-982531C1686D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1" w:fontKey="{F05098B0-11B4-4C12-AC27-8523A3CFA1AC}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12" w:fontKey="{80205886-E41A-42CF-B476-7710277E7307}"/>
  </w:font>
  <w:font w:name="MS Minch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3" w:fontKey="{8033D7A9-EF3D-4370-84F4-7A3E624E213E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4" w:fontKey="{C56002BE-2981-4CEA-8C5A-94E610A7651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5C7D0F4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jc w:val="center"/>
      <w:rPr>
        <w:rFonts w:ascii="Calibri" w:hAnsi="Calibri" w:eastAsia="Calibri" w:cs="Calibri"/>
        <w:color w:val="000000"/>
        <w:sz w:val="22"/>
        <w:szCs w:val="22"/>
      </w:rPr>
    </w:pPr>
    <w:r>
      <w:rPr>
        <w:rFonts w:ascii="Calibri" w:hAnsi="Calibri" w:eastAsia="Calibri" w:cs="Calibri"/>
        <w:color w:val="000000"/>
        <w:sz w:val="22"/>
        <w:szCs w:val="22"/>
      </w:rPr>
      <w:fldChar w:fldCharType="begin"/>
    </w:r>
    <w:r>
      <w:rPr>
        <w:rFonts w:ascii="Calibri" w:hAnsi="Calibri" w:eastAsia="Calibri" w:cs="Calibri"/>
        <w:color w:val="000000"/>
        <w:sz w:val="22"/>
        <w:szCs w:val="22"/>
      </w:rPr>
      <w:instrText xml:space="preserve">PAGE</w:instrText>
    </w:r>
    <w:r>
      <w:rPr>
        <w:rFonts w:ascii="Calibri" w:hAnsi="Calibri" w:eastAsia="Calibri" w:cs="Calibri"/>
        <w:color w:val="000000"/>
        <w:sz w:val="22"/>
        <w:szCs w:val="22"/>
      </w:rPr>
      <w:fldChar w:fldCharType="separate"/>
    </w:r>
    <w:r>
      <w:rPr>
        <w:rFonts w:ascii="Calibri" w:hAnsi="Calibri" w:eastAsia="Calibri" w:cs="Calibri"/>
        <w:color w:val="000000"/>
        <w:sz w:val="22"/>
        <w:szCs w:val="22"/>
      </w:rPr>
      <w:t>2</w:t>
    </w:r>
    <w:r>
      <w:rPr>
        <w:rFonts w:ascii="Calibri" w:hAnsi="Calibri" w:eastAsia="Calibri" w:cs="Calibri"/>
        <w:color w:val="000000"/>
        <w:sz w:val="22"/>
        <w:szCs w:val="22"/>
      </w:rPr>
      <w:fldChar w:fldCharType="end"/>
    </w:r>
  </w:p>
  <w:p w14:paraId="1DA7ED98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jc w:val="center"/>
      <w:rPr>
        <w:rFonts w:ascii="Calibri" w:hAnsi="Calibri" w:eastAsia="Calibri" w:cs="Calibri"/>
        <w:smallCaps/>
        <w:color w:val="4472C4"/>
        <w:sz w:val="22"/>
        <w:szCs w:val="22"/>
      </w:rPr>
    </w:pPr>
  </w:p>
  <w:p w14:paraId="4E52A899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rPr>
        <w:rFonts w:ascii="Calibri" w:hAnsi="Calibri" w:eastAsia="Calibri" w:cs="Calibri"/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024D73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jc w:val="center"/>
      <w:rPr>
        <w:rFonts w:ascii="Calibri" w:hAnsi="Calibri" w:eastAsia="Calibri" w:cs="Calibri"/>
        <w:color w:val="000000"/>
        <w:sz w:val="22"/>
        <w:szCs w:val="22"/>
      </w:rPr>
    </w:pPr>
    <w:r>
      <w:rPr>
        <w:rFonts w:ascii="Calibri" w:hAnsi="Calibri" w:eastAsia="Calibri" w:cs="Calibri"/>
        <w:color w:val="000000"/>
        <w:sz w:val="22"/>
        <w:szCs w:val="22"/>
      </w:rPr>
      <w:fldChar w:fldCharType="begin"/>
    </w:r>
    <w:r>
      <w:rPr>
        <w:rFonts w:ascii="Calibri" w:hAnsi="Calibri" w:eastAsia="Calibri" w:cs="Calibri"/>
        <w:color w:val="000000"/>
        <w:sz w:val="22"/>
        <w:szCs w:val="22"/>
      </w:rPr>
      <w:instrText xml:space="preserve">PAGE</w:instrText>
    </w:r>
    <w:r>
      <w:rPr>
        <w:rFonts w:ascii="Calibri" w:hAnsi="Calibri" w:eastAsia="Calibri" w:cs="Calibri"/>
        <w:color w:val="000000"/>
        <w:sz w:val="22"/>
        <w:szCs w:val="22"/>
      </w:rPr>
      <w:fldChar w:fldCharType="separate"/>
    </w:r>
    <w:r>
      <w:rPr>
        <w:rFonts w:ascii="Calibri" w:hAnsi="Calibri" w:eastAsia="Calibri" w:cs="Calibri"/>
        <w:color w:val="000000"/>
        <w:sz w:val="22"/>
        <w:szCs w:val="22"/>
      </w:rPr>
      <w:fldChar w:fldCharType="end"/>
    </w:r>
  </w:p>
  <w:p w14:paraId="53621DAD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rPr>
        <w:rFonts w:ascii="Calibri" w:hAnsi="Calibri" w:eastAsia="Calibri" w:cs="Calibri"/>
        <w:color w:val="000000"/>
        <w:sz w:val="22"/>
        <w:szCs w:val="22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40552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CA5CEB"/>
    <w:multiLevelType w:val="multilevel"/>
    <w:tmpl w:val="0CCA5CEB"/>
    <w:lvl w:ilvl="0" w:tentative="0">
      <w:start w:val="7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6C2352E6"/>
    <w:multiLevelType w:val="multilevel"/>
    <w:tmpl w:val="6C2352E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328"/>
    <w:rsid w:val="00061691"/>
    <w:rsid w:val="00063EAE"/>
    <w:rsid w:val="00160DFE"/>
    <w:rsid w:val="001B5BD3"/>
    <w:rsid w:val="00256BEA"/>
    <w:rsid w:val="003628BE"/>
    <w:rsid w:val="00372C16"/>
    <w:rsid w:val="003A454F"/>
    <w:rsid w:val="004221A1"/>
    <w:rsid w:val="004A3623"/>
    <w:rsid w:val="00560109"/>
    <w:rsid w:val="005B1590"/>
    <w:rsid w:val="00742FE4"/>
    <w:rsid w:val="007C7BA5"/>
    <w:rsid w:val="00805924"/>
    <w:rsid w:val="008558DC"/>
    <w:rsid w:val="008F7AE4"/>
    <w:rsid w:val="009347C7"/>
    <w:rsid w:val="00A13261"/>
    <w:rsid w:val="00A90497"/>
    <w:rsid w:val="00B403A8"/>
    <w:rsid w:val="00B607D6"/>
    <w:rsid w:val="00B77833"/>
    <w:rsid w:val="00C30AC4"/>
    <w:rsid w:val="00D1215B"/>
    <w:rsid w:val="00D870FE"/>
    <w:rsid w:val="00E236B2"/>
    <w:rsid w:val="00E50082"/>
    <w:rsid w:val="00E6225E"/>
    <w:rsid w:val="00EE4D54"/>
    <w:rsid w:val="00EF6BB2"/>
    <w:rsid w:val="00FA7328"/>
    <w:rsid w:val="04D578F7"/>
    <w:rsid w:val="20151B23"/>
    <w:rsid w:val="254D059D"/>
    <w:rsid w:val="2C2B6884"/>
    <w:rsid w:val="69D90938"/>
    <w:rsid w:val="73EF2F94"/>
    <w:rsid w:val="75A63D5C"/>
    <w:rsid w:val="79CB0E05"/>
    <w:rsid w:val="7A8E3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 w:line="259" w:lineRule="auto"/>
      <w:outlineLvl w:val="0"/>
    </w:pPr>
    <w:rPr>
      <w:b/>
      <w:color w:val="000000"/>
      <w:sz w:val="32"/>
      <w:szCs w:val="32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40" w:line="259" w:lineRule="auto"/>
      <w:outlineLvl w:val="1"/>
    </w:pPr>
    <w:rPr>
      <w:rFonts w:ascii="Calibri" w:hAnsi="Calibri" w:eastAsia="Calibri" w:cs="Calibri"/>
      <w:color w:val="2F5496"/>
      <w:sz w:val="26"/>
      <w:szCs w:val="2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annotation reference"/>
    <w:basedOn w:val="8"/>
    <w:semiHidden/>
    <w:unhideWhenUsed/>
    <w:qFormat/>
    <w:uiPriority w:val="99"/>
    <w:rPr>
      <w:sz w:val="16"/>
      <w:szCs w:val="16"/>
    </w:rPr>
  </w:style>
  <w:style w:type="paragraph" w:styleId="11">
    <w:name w:val="annotation text"/>
    <w:basedOn w:val="1"/>
    <w:link w:val="20"/>
    <w:semiHidden/>
    <w:unhideWhenUsed/>
    <w:uiPriority w:val="99"/>
    <w:rPr>
      <w:sz w:val="20"/>
      <w:szCs w:val="20"/>
    </w:rPr>
  </w:style>
  <w:style w:type="paragraph" w:styleId="12">
    <w:name w:val="annotation subject"/>
    <w:basedOn w:val="11"/>
    <w:next w:val="11"/>
    <w:link w:val="21"/>
    <w:semiHidden/>
    <w:unhideWhenUsed/>
    <w:uiPriority w:val="99"/>
    <w:rPr>
      <w:b/>
      <w:bCs/>
    </w:r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customStyle="1" w:styleId="15">
    <w:name w:val="Table 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6">
    <w:name w:val="_Style 12"/>
    <w:basedOn w:val="15"/>
    <w:qFormat/>
    <w:uiPriority w:val="0"/>
    <w:tblPr>
      <w:tblCellMar>
        <w:left w:w="108" w:type="dxa"/>
        <w:right w:w="108" w:type="dxa"/>
      </w:tblCellMar>
    </w:tblPr>
  </w:style>
  <w:style w:type="table" w:customStyle="1" w:styleId="17">
    <w:name w:val="_Style 13"/>
    <w:basedOn w:val="15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_Style 14"/>
    <w:basedOn w:val="15"/>
    <w:qFormat/>
    <w:uiPriority w:val="0"/>
  </w:style>
  <w:style w:type="table" w:customStyle="1" w:styleId="19">
    <w:name w:val="_Style 15"/>
    <w:basedOn w:val="15"/>
    <w:uiPriority w:val="0"/>
    <w:tblPr>
      <w:tblCellMar>
        <w:left w:w="108" w:type="dxa"/>
        <w:right w:w="108" w:type="dxa"/>
      </w:tblCellMar>
    </w:tblPr>
  </w:style>
  <w:style w:type="character" w:customStyle="1" w:styleId="20">
    <w:name w:val="Текст примечания Знак"/>
    <w:basedOn w:val="8"/>
    <w:link w:val="11"/>
    <w:semiHidden/>
    <w:uiPriority w:val="99"/>
    <w:rPr>
      <w:sz w:val="20"/>
      <w:szCs w:val="20"/>
    </w:rPr>
  </w:style>
  <w:style w:type="character" w:customStyle="1" w:styleId="21">
    <w:name w:val="Тема примечания Знак"/>
    <w:basedOn w:val="20"/>
    <w:link w:val="12"/>
    <w:semiHidden/>
    <w:uiPriority w:val="99"/>
    <w:rPr>
      <w:b/>
      <w:bCs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1716</Words>
  <Characters>9783</Characters>
  <Lines>81</Lines>
  <Paragraphs>22</Paragraphs>
  <TotalTime>47</TotalTime>
  <ScaleCrop>false</ScaleCrop>
  <LinksUpToDate>false</LinksUpToDate>
  <CharactersWithSpaces>11477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2025-10-02T14:31:00Z</dcterms:created>
  <dc:creator>saran</dc:creator>
  <cp:lastModifiedBy>Павел</cp:lastModifiedBy>
  <dcterms:modified xsi:type="dcterms:W3CDTF">2025-10-19T17:00:56Z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625A35EA53E74DEFA346A5199F57747A_12</vt:lpwstr>
  </property>
</Properties>
</file>